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E6" w:rsidRPr="00205C9F" w:rsidRDefault="006473C2" w:rsidP="0054416B">
      <w:pPr>
        <w:pStyle w:val="af0"/>
        <w:spacing w:line="240" w:lineRule="auto"/>
      </w:pPr>
      <w:r w:rsidRPr="006473C2">
        <w:rPr>
          <w:b/>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573" type="#_x0000_t63" style="position:absolute;left:0;text-align:left;margin-left:-21.2pt;margin-top:48pt;width:86pt;height:27.1pt;z-index:251653120" adj="11227,64162">
            <v:textbox>
              <w:txbxContent>
                <w:p w:rsidR="006D079E" w:rsidRPr="006D079E" w:rsidRDefault="006D079E" w:rsidP="006D079E">
                  <w:pPr>
                    <w:rPr>
                      <w:rFonts w:ascii="黑体" w:eastAsia="黑体"/>
                      <w:color w:val="FF0000"/>
                    </w:rPr>
                  </w:pPr>
                  <w:r w:rsidRPr="006D079E">
                    <w:rPr>
                      <w:rFonts w:ascii="黑体" w:eastAsia="黑体" w:hint="eastAsia"/>
                      <w:color w:val="FF0000"/>
                    </w:rPr>
                    <w:t>五号黑体</w:t>
                  </w:r>
                </w:p>
              </w:txbxContent>
            </v:textbox>
          </v:shape>
        </w:pict>
      </w:r>
      <w:r>
        <w:rPr>
          <w:noProof/>
        </w:rPr>
        <w:pict>
          <v:shape id="_x0000_s2567" type="#_x0000_t63" style="position:absolute;left:0;text-align:left;margin-left:450.9pt;margin-top:55.15pt;width:96.45pt;height:27.1pt;z-index:251652096" adj="-9148,30248">
            <v:textbox>
              <w:txbxContent>
                <w:p w:rsidR="00E11D8F" w:rsidRPr="006D079E" w:rsidRDefault="00E11D8F" w:rsidP="00E11D8F">
                  <w:pPr>
                    <w:rPr>
                      <w:rFonts w:ascii="楷体_GB2312" w:eastAsia="楷体_GB2312"/>
                      <w:color w:val="FF0000"/>
                    </w:rPr>
                  </w:pPr>
                  <w:r w:rsidRPr="006D079E">
                    <w:rPr>
                      <w:rFonts w:ascii="楷体_GB2312" w:eastAsia="楷体_GB2312" w:hint="eastAsia"/>
                      <w:color w:val="FF0000"/>
                    </w:rPr>
                    <w:t>小五号宋体</w:t>
                  </w:r>
                </w:p>
              </w:txbxContent>
            </v:textbox>
          </v:shape>
        </w:pict>
      </w:r>
      <w:r w:rsidRPr="006473C2">
        <w:rPr>
          <w:rFonts w:eastAsia="楷体_GB2312"/>
          <w:noProof/>
        </w:rPr>
        <w:pict>
          <v:shape id="_x0000_s2564" type="#_x0000_t63" style="position:absolute;left:0;text-align:left;margin-left:395.6pt;margin-top:32.75pt;width:86pt;height:27.1pt;z-index:251651072" adj="-18950,33596">
            <v:textbox>
              <w:txbxContent>
                <w:p w:rsidR="00E11D8F" w:rsidRPr="00365317" w:rsidRDefault="00E11D8F">
                  <w:pPr>
                    <w:rPr>
                      <w:rFonts w:ascii="楷体_GB2312" w:eastAsia="楷体_GB2312"/>
                      <w:color w:val="FF0000"/>
                    </w:rPr>
                  </w:pPr>
                  <w:r w:rsidRPr="00365317">
                    <w:rPr>
                      <w:rFonts w:ascii="楷体_GB2312" w:eastAsia="楷体_GB2312" w:hint="eastAsia"/>
                      <w:color w:val="FF0000"/>
                    </w:rPr>
                    <w:t>五号楷体</w:t>
                  </w:r>
                </w:p>
              </w:txbxContent>
            </v:textbox>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563" type="#_x0000_t62" style="position:absolute;left:0;text-align:left;margin-left:299.55pt;margin-top:-26.65pt;width:77.6pt;height:32.7pt;z-index:251650048" adj="1253,38048">
            <v:textbox>
              <w:txbxContent>
                <w:p w:rsidR="00770955" w:rsidRPr="00770955" w:rsidRDefault="00770955">
                  <w:pPr>
                    <w:rPr>
                      <w:rFonts w:ascii="黑体" w:eastAsia="黑体"/>
                      <w:sz w:val="28"/>
                      <w:szCs w:val="28"/>
                    </w:rPr>
                  </w:pPr>
                  <w:r w:rsidRPr="00770955">
                    <w:rPr>
                      <w:rFonts w:ascii="黑体" w:eastAsia="黑体" w:hint="eastAsia"/>
                      <w:color w:val="FF0000"/>
                      <w:sz w:val="28"/>
                      <w:szCs w:val="28"/>
                    </w:rPr>
                    <w:t>二号黑体</w:t>
                  </w:r>
                </w:p>
              </w:txbxContent>
            </v:textbox>
          </v:shape>
        </w:pict>
      </w:r>
      <w:r w:rsidR="005511E6" w:rsidRPr="00205C9F">
        <w:t>一种</w:t>
      </w:r>
      <w:r w:rsidR="00BF0552" w:rsidRPr="00205C9F">
        <w:t>高速</w:t>
      </w:r>
      <w:r w:rsidR="00DF46A7" w:rsidRPr="00205C9F">
        <w:t>LVDS</w:t>
      </w:r>
      <w:r w:rsidR="00276D5A" w:rsidRPr="00205C9F">
        <w:t>驱动</w:t>
      </w:r>
      <w:r w:rsidR="00DF46A7" w:rsidRPr="00205C9F">
        <w:t>电路</w:t>
      </w:r>
    </w:p>
    <w:p w:rsidR="005511E6" w:rsidRPr="00205C9F" w:rsidRDefault="005511E6">
      <w:pPr>
        <w:pStyle w:val="a6"/>
        <w:rPr>
          <w:rStyle w:val="Char1"/>
        </w:rPr>
      </w:pPr>
      <w:r w:rsidRPr="00205C9F">
        <w:rPr>
          <w:rStyle w:val="Char1"/>
        </w:rPr>
        <w:t>张俊安</w:t>
      </w:r>
      <w:r w:rsidR="007E20F3" w:rsidRPr="00205C9F">
        <w:rPr>
          <w:rStyle w:val="Char1"/>
          <w:vertAlign w:val="superscript"/>
        </w:rPr>
        <w:t>1</w:t>
      </w:r>
      <w:r w:rsidR="00B15ACD" w:rsidRPr="00205C9F">
        <w:rPr>
          <w:rStyle w:val="Char1"/>
        </w:rPr>
        <w:t>，杨毓军</w:t>
      </w:r>
      <w:r w:rsidR="00C3092E" w:rsidRPr="00205C9F">
        <w:rPr>
          <w:rStyle w:val="Char1"/>
          <w:vertAlign w:val="superscript"/>
        </w:rPr>
        <w:t>2</w:t>
      </w:r>
      <w:r w:rsidR="00B15ACD" w:rsidRPr="00205C9F">
        <w:rPr>
          <w:rStyle w:val="Char1"/>
        </w:rPr>
        <w:t>，</w:t>
      </w:r>
      <w:r w:rsidR="00251FB8" w:rsidRPr="00205C9F">
        <w:rPr>
          <w:rStyle w:val="Char1"/>
        </w:rPr>
        <w:t>俞</w:t>
      </w:r>
      <w:r w:rsidR="002B183C" w:rsidRPr="00205C9F">
        <w:rPr>
          <w:rStyle w:val="Char1"/>
        </w:rPr>
        <w:t xml:space="preserve">  </w:t>
      </w:r>
      <w:r w:rsidR="00251FB8" w:rsidRPr="00205C9F">
        <w:rPr>
          <w:rStyle w:val="Char1"/>
        </w:rPr>
        <w:t>宙</w:t>
      </w:r>
      <w:r w:rsidR="007E20F3" w:rsidRPr="00205C9F">
        <w:rPr>
          <w:rStyle w:val="Char1"/>
          <w:vertAlign w:val="superscript"/>
        </w:rPr>
        <w:t>1</w:t>
      </w:r>
      <w:r w:rsidR="00251FB8" w:rsidRPr="00205C9F">
        <w:rPr>
          <w:rStyle w:val="Char1"/>
        </w:rPr>
        <w:t>，</w:t>
      </w:r>
      <w:r w:rsidR="00B15ACD" w:rsidRPr="00205C9F">
        <w:rPr>
          <w:rStyle w:val="Char1"/>
        </w:rPr>
        <w:t>张瑞涛</w:t>
      </w:r>
      <w:r w:rsidR="007E20F3" w:rsidRPr="00205C9F">
        <w:rPr>
          <w:rStyle w:val="Char1"/>
          <w:vertAlign w:val="superscript"/>
        </w:rPr>
        <w:t>1</w:t>
      </w:r>
      <w:r w:rsidR="00BE1FE9" w:rsidRPr="00205C9F">
        <w:rPr>
          <w:rStyle w:val="Char1"/>
        </w:rPr>
        <w:t>，付东兵</w:t>
      </w:r>
      <w:r w:rsidR="00BE1FE9" w:rsidRPr="00205C9F">
        <w:rPr>
          <w:rStyle w:val="Char1"/>
          <w:vertAlign w:val="superscript"/>
        </w:rPr>
        <w:t>1</w:t>
      </w:r>
      <w:r w:rsidR="00B15ACD" w:rsidRPr="00205C9F">
        <w:rPr>
          <w:rStyle w:val="Char1"/>
        </w:rPr>
        <w:t>，余金山</w:t>
      </w:r>
      <w:r w:rsidR="007E20F3" w:rsidRPr="00205C9F">
        <w:rPr>
          <w:rStyle w:val="Char1"/>
          <w:vertAlign w:val="superscript"/>
        </w:rPr>
        <w:t>1,</w:t>
      </w:r>
      <w:r w:rsidR="00C3092E" w:rsidRPr="00205C9F">
        <w:rPr>
          <w:rStyle w:val="Char1"/>
          <w:vertAlign w:val="superscript"/>
        </w:rPr>
        <w:t>3</w:t>
      </w:r>
    </w:p>
    <w:p w:rsidR="005511E6" w:rsidRPr="00205C9F" w:rsidRDefault="00205C9F">
      <w:pPr>
        <w:pStyle w:val="af3"/>
      </w:pPr>
      <w:r>
        <w:t>(</w:t>
      </w:r>
      <w:r w:rsidR="00281071" w:rsidRPr="00205C9F">
        <w:t xml:space="preserve">1. </w:t>
      </w:r>
      <w:r w:rsidR="00281071" w:rsidRPr="00205C9F">
        <w:t>模拟集成电路重点实验室</w:t>
      </w:r>
      <w:r w:rsidR="002B183C" w:rsidRPr="00205C9F">
        <w:t>,</w:t>
      </w:r>
      <w:r w:rsidR="00281071" w:rsidRPr="00205C9F">
        <w:t xml:space="preserve"> </w:t>
      </w:r>
      <w:r w:rsidR="00281071" w:rsidRPr="00205C9F">
        <w:t>重庆</w:t>
      </w:r>
      <w:r w:rsidR="00281071" w:rsidRPr="00205C9F">
        <w:t xml:space="preserve"> 400060</w:t>
      </w:r>
      <w:r w:rsidR="00281071" w:rsidRPr="00205C9F">
        <w:t>；</w:t>
      </w:r>
      <w:r w:rsidR="00482372" w:rsidRPr="00205C9F">
        <w:t xml:space="preserve">2. </w:t>
      </w:r>
      <w:r w:rsidR="00482372" w:rsidRPr="00205C9F">
        <w:t>中国电子科技集团公司</w:t>
      </w:r>
      <w:r w:rsidR="002B183C" w:rsidRPr="00205C9F">
        <w:t xml:space="preserve"> </w:t>
      </w:r>
      <w:r w:rsidR="00482372" w:rsidRPr="00205C9F">
        <w:t>第二十四研究所</w:t>
      </w:r>
      <w:r w:rsidR="002B183C" w:rsidRPr="00205C9F">
        <w:t>,</w:t>
      </w:r>
      <w:r w:rsidR="00482372" w:rsidRPr="00205C9F">
        <w:t xml:space="preserve"> </w:t>
      </w:r>
      <w:r w:rsidR="00482372" w:rsidRPr="00205C9F">
        <w:t>重庆</w:t>
      </w:r>
      <w:r w:rsidR="00482372" w:rsidRPr="00205C9F">
        <w:t xml:space="preserve"> 400060</w:t>
      </w:r>
      <w:r w:rsidR="00C3092E" w:rsidRPr="00205C9F">
        <w:t>；</w:t>
      </w:r>
      <w:r w:rsidR="002B183C" w:rsidRPr="00205C9F">
        <w:br/>
      </w:r>
      <w:r w:rsidR="00C3092E" w:rsidRPr="00205C9F">
        <w:t>3</w:t>
      </w:r>
      <w:r w:rsidR="005511E6" w:rsidRPr="00205C9F">
        <w:t xml:space="preserve">. </w:t>
      </w:r>
      <w:r w:rsidR="00164D1E" w:rsidRPr="00205C9F">
        <w:t>国防科技大学</w:t>
      </w:r>
      <w:r w:rsidR="002B183C" w:rsidRPr="00205C9F">
        <w:t>,</w:t>
      </w:r>
      <w:r w:rsidR="005511E6" w:rsidRPr="00205C9F">
        <w:t xml:space="preserve"> </w:t>
      </w:r>
      <w:r w:rsidR="00164D1E" w:rsidRPr="00205C9F">
        <w:t>长沙</w:t>
      </w:r>
      <w:r w:rsidR="005511E6" w:rsidRPr="00205C9F">
        <w:t xml:space="preserve"> </w:t>
      </w:r>
      <w:r w:rsidR="002A0FA5" w:rsidRPr="00205C9F">
        <w:t>410073</w:t>
      </w:r>
      <w:r>
        <w:t>)</w:t>
      </w:r>
    </w:p>
    <w:p w:rsidR="005511E6" w:rsidRPr="00205C9F" w:rsidRDefault="006473C2" w:rsidP="00C64631">
      <w:pPr>
        <w:pStyle w:val="a8"/>
        <w:ind w:left="419" w:right="419"/>
        <w:rPr>
          <w:rStyle w:val="Char1"/>
        </w:rPr>
      </w:pPr>
      <w:r w:rsidRPr="006473C2">
        <w:rPr>
          <w:noProof/>
        </w:rPr>
        <w:pict>
          <v:shape id="_x0000_s2577" type="#_x0000_t62" style="position:absolute;left:0;text-align:left;margin-left:463.55pt;margin-top:46.95pt;width:69.35pt;height:53.3pt;z-index:251655168" adj="-12459,35115">
            <v:textbox>
              <w:txbxContent>
                <w:p w:rsidR="00474732" w:rsidRDefault="00474732" w:rsidP="00474732">
                  <w:pPr>
                    <w:rPr>
                      <w:rFonts w:ascii="楷体_GB2312" w:eastAsia="楷体_GB2312"/>
                      <w:color w:val="FF0000"/>
                    </w:rPr>
                  </w:pPr>
                  <w:r>
                    <w:rPr>
                      <w:rFonts w:ascii="楷体_GB2312" w:eastAsia="楷体_GB2312" w:hint="eastAsia"/>
                      <w:color w:val="FF0000"/>
                    </w:rPr>
                    <w:t>四</w:t>
                  </w:r>
                  <w:r w:rsidRPr="006D079E">
                    <w:rPr>
                      <w:rFonts w:ascii="楷体_GB2312" w:eastAsia="楷体_GB2312" w:hint="eastAsia"/>
                      <w:color w:val="FF0000"/>
                    </w:rPr>
                    <w:t>号</w:t>
                  </w:r>
                  <w:r>
                    <w:rPr>
                      <w:rFonts w:ascii="楷体_GB2312" w:eastAsia="楷体_GB2312" w:hint="eastAsia"/>
                      <w:color w:val="FF0000"/>
                    </w:rPr>
                    <w:t>加</w:t>
                  </w:r>
                  <w:r w:rsidR="0052235C">
                    <w:rPr>
                      <w:rFonts w:ascii="楷体_GB2312" w:eastAsia="楷体_GB2312" w:hint="eastAsia"/>
                      <w:color w:val="FF0000"/>
                    </w:rPr>
                    <w:t>粗</w:t>
                  </w:r>
                </w:p>
                <w:p w:rsidR="00474732" w:rsidRPr="00474732" w:rsidRDefault="00474732" w:rsidP="00474732">
                  <w:pPr>
                    <w:rPr>
                      <w:rFonts w:eastAsia="楷体_GB2312"/>
                      <w:color w:val="FF0000"/>
                    </w:rPr>
                  </w:pPr>
                  <w:r w:rsidRPr="00474732">
                    <w:rPr>
                      <w:rFonts w:eastAsia="楷体_GB2312"/>
                      <w:color w:val="FF0000"/>
                    </w:rPr>
                    <w:t>Times New Roman</w:t>
                  </w:r>
                </w:p>
                <w:p w:rsidR="00474732" w:rsidRPr="00474732" w:rsidRDefault="00474732" w:rsidP="00474732"/>
              </w:txbxContent>
            </v:textbox>
          </v:shape>
        </w:pict>
      </w:r>
      <w:r w:rsidRPr="006473C2">
        <w:rPr>
          <w:noProof/>
        </w:rPr>
        <w:pict>
          <v:shape id="_x0000_s2574" type="#_x0000_t63" style="position:absolute;left:0;text-align:left;margin-left:-66.85pt;margin-top:46.95pt;width:79.3pt;height:27.1pt;z-index:251654144" adj="24664,29889">
            <v:textbox>
              <w:txbxContent>
                <w:p w:rsidR="006D079E" w:rsidRPr="006D079E" w:rsidRDefault="006D079E" w:rsidP="006D079E">
                  <w:pPr>
                    <w:rPr>
                      <w:rFonts w:ascii="黑体" w:eastAsia="黑体"/>
                      <w:color w:val="FF0000"/>
                    </w:rPr>
                  </w:pPr>
                  <w:r w:rsidRPr="006D079E">
                    <w:rPr>
                      <w:rFonts w:ascii="黑体" w:eastAsia="黑体" w:hint="eastAsia"/>
                      <w:color w:val="FF0000"/>
                    </w:rPr>
                    <w:t>五号黑体</w:t>
                  </w:r>
                </w:p>
              </w:txbxContent>
            </v:textbox>
          </v:shape>
        </w:pict>
      </w:r>
      <w:r w:rsidR="005511E6" w:rsidRPr="00205C9F">
        <w:t>摘</w:t>
      </w:r>
      <w:r w:rsidR="005511E6" w:rsidRPr="00205C9F">
        <w:t xml:space="preserve">  </w:t>
      </w:r>
      <w:r w:rsidR="005511E6" w:rsidRPr="00205C9F">
        <w:t>要：</w:t>
      </w:r>
      <w:r w:rsidR="003100B5" w:rsidRPr="00205C9F">
        <w:t xml:space="preserve">  </w:t>
      </w:r>
      <w:r w:rsidR="005511E6" w:rsidRPr="00205C9F">
        <w:rPr>
          <w:rStyle w:val="Char1"/>
        </w:rPr>
        <w:t>介绍了一种采用</w:t>
      </w:r>
      <w:r w:rsidR="00A41FF2" w:rsidRPr="00205C9F">
        <w:rPr>
          <w:rStyle w:val="Char1"/>
        </w:rPr>
        <w:t>0.18</w:t>
      </w:r>
      <w:r w:rsidR="002B183C" w:rsidRPr="00205C9F">
        <w:rPr>
          <w:rStyle w:val="Char1"/>
        </w:rPr>
        <w:t xml:space="preserve"> </w:t>
      </w:r>
      <w:proofErr w:type="spellStart"/>
      <w:r w:rsidR="00A41FF2" w:rsidRPr="00205C9F">
        <w:rPr>
          <w:rStyle w:val="Char1"/>
        </w:rPr>
        <w:t>μm</w:t>
      </w:r>
      <w:proofErr w:type="spellEnd"/>
      <w:r w:rsidR="00AA04AC" w:rsidRPr="00205C9F">
        <w:rPr>
          <w:rStyle w:val="Char1"/>
        </w:rPr>
        <w:t xml:space="preserve"> CMOS</w:t>
      </w:r>
      <w:r w:rsidR="005511E6" w:rsidRPr="00205C9F">
        <w:rPr>
          <w:rStyle w:val="Char1"/>
        </w:rPr>
        <w:t>工艺制作的高速</w:t>
      </w:r>
      <w:r w:rsidR="00205C9F">
        <w:rPr>
          <w:rStyle w:val="Char1"/>
        </w:rPr>
        <w:t>(</w:t>
      </w:r>
      <w:r w:rsidR="00C64631" w:rsidRPr="00205C9F">
        <w:rPr>
          <w:rStyle w:val="Char1"/>
        </w:rPr>
        <w:t>500</w:t>
      </w:r>
      <w:r w:rsidR="002B183C" w:rsidRPr="00205C9F">
        <w:rPr>
          <w:rStyle w:val="Char1"/>
        </w:rPr>
        <w:t xml:space="preserve"> </w:t>
      </w:r>
      <w:r w:rsidR="00C64631" w:rsidRPr="00205C9F">
        <w:rPr>
          <w:rStyle w:val="Char1"/>
        </w:rPr>
        <w:t>MHz</w:t>
      </w:r>
      <w:r w:rsidR="00205C9F">
        <w:rPr>
          <w:rStyle w:val="Char1"/>
        </w:rPr>
        <w:t>)</w:t>
      </w:r>
      <w:r w:rsidR="00C64631" w:rsidRPr="00205C9F">
        <w:rPr>
          <w:rStyle w:val="Char1"/>
        </w:rPr>
        <w:t>LVDS</w:t>
      </w:r>
      <w:r w:rsidR="00276D5A" w:rsidRPr="00205C9F">
        <w:rPr>
          <w:rStyle w:val="Char1"/>
        </w:rPr>
        <w:t>驱动</w:t>
      </w:r>
      <w:r w:rsidR="005511E6" w:rsidRPr="00205C9F">
        <w:rPr>
          <w:rStyle w:val="Char1"/>
        </w:rPr>
        <w:t>电路。分析了开关</w:t>
      </w:r>
      <w:r w:rsidR="00A92A9E" w:rsidRPr="00205C9F">
        <w:rPr>
          <w:rStyle w:val="Char1"/>
        </w:rPr>
        <w:t>时序</w:t>
      </w:r>
      <w:r w:rsidR="00477020" w:rsidRPr="00205C9F">
        <w:rPr>
          <w:rStyle w:val="Char1"/>
        </w:rPr>
        <w:t>和共模反馈</w:t>
      </w:r>
      <w:r w:rsidR="0026004D" w:rsidRPr="00205C9F">
        <w:rPr>
          <w:rStyle w:val="Char1"/>
        </w:rPr>
        <w:t>对电路的</w:t>
      </w:r>
      <w:r w:rsidR="00FA3B30" w:rsidRPr="00205C9F">
        <w:rPr>
          <w:rStyle w:val="Char1"/>
        </w:rPr>
        <w:t>影响</w:t>
      </w:r>
      <w:r w:rsidR="005511E6" w:rsidRPr="00205C9F">
        <w:rPr>
          <w:rStyle w:val="Char1"/>
        </w:rPr>
        <w:t>，</w:t>
      </w:r>
      <w:r w:rsidR="00DC2D83" w:rsidRPr="00205C9F">
        <w:rPr>
          <w:rStyle w:val="Char1"/>
        </w:rPr>
        <w:t>采用</w:t>
      </w:r>
      <w:r w:rsidR="00B11D41" w:rsidRPr="00205C9F">
        <w:rPr>
          <w:rStyle w:val="Char1"/>
        </w:rPr>
        <w:t>开关</w:t>
      </w:r>
      <w:r w:rsidR="006A032C" w:rsidRPr="00205C9F">
        <w:rPr>
          <w:rStyle w:val="Char1"/>
        </w:rPr>
        <w:t>控制信号</w:t>
      </w:r>
      <w:r w:rsidR="00DC2D83" w:rsidRPr="00205C9F">
        <w:rPr>
          <w:rStyle w:val="Char1"/>
        </w:rPr>
        <w:t>整形电路和基于</w:t>
      </w:r>
      <w:r w:rsidR="003100B5" w:rsidRPr="00205C9F">
        <w:rPr>
          <w:rStyle w:val="Char1"/>
        </w:rPr>
        <w:t>“</w:t>
      </w:r>
      <w:r w:rsidR="003100B5" w:rsidRPr="00205C9F">
        <w:rPr>
          <w:rStyle w:val="Char1"/>
        </w:rPr>
        <w:t>主</w:t>
      </w:r>
      <w:r w:rsidR="003100B5" w:rsidRPr="00205C9F">
        <w:rPr>
          <w:rStyle w:val="Char1"/>
        </w:rPr>
        <w:t>-</w:t>
      </w:r>
      <w:r w:rsidR="003100B5" w:rsidRPr="00205C9F">
        <w:rPr>
          <w:rStyle w:val="Char1"/>
        </w:rPr>
        <w:t>从</w:t>
      </w:r>
      <w:r w:rsidR="003100B5" w:rsidRPr="00205C9F">
        <w:rPr>
          <w:rStyle w:val="Char1"/>
        </w:rPr>
        <w:t>”</w:t>
      </w:r>
      <w:r w:rsidR="00DC2D83" w:rsidRPr="00205C9F">
        <w:rPr>
          <w:rStyle w:val="Char1"/>
        </w:rPr>
        <w:t>结构的</w:t>
      </w:r>
      <w:r w:rsidR="00477020" w:rsidRPr="00205C9F">
        <w:rPr>
          <w:rStyle w:val="Char1"/>
        </w:rPr>
        <w:t>共模设置</w:t>
      </w:r>
      <w:r w:rsidR="00DC2D83" w:rsidRPr="00205C9F">
        <w:rPr>
          <w:rStyle w:val="Char1"/>
        </w:rPr>
        <w:t>电路</w:t>
      </w:r>
      <w:r w:rsidR="005511E6" w:rsidRPr="00205C9F">
        <w:rPr>
          <w:rStyle w:val="Char1"/>
        </w:rPr>
        <w:t>，</w:t>
      </w:r>
      <w:r w:rsidR="008C5FFF" w:rsidRPr="00205C9F">
        <w:rPr>
          <w:rStyle w:val="Char1"/>
        </w:rPr>
        <w:t>得到适当的开关时序和较好的</w:t>
      </w:r>
      <w:r w:rsidR="000555FE" w:rsidRPr="00205C9F">
        <w:rPr>
          <w:rStyle w:val="Char1"/>
        </w:rPr>
        <w:t>共模电平设置</w:t>
      </w:r>
      <w:r w:rsidR="005511E6" w:rsidRPr="00205C9F">
        <w:rPr>
          <w:rStyle w:val="Char1"/>
        </w:rPr>
        <w:t>，使</w:t>
      </w:r>
      <w:r w:rsidR="008C5FFF" w:rsidRPr="00205C9F">
        <w:rPr>
          <w:rStyle w:val="Char1"/>
        </w:rPr>
        <w:t>LVDS</w:t>
      </w:r>
      <w:r w:rsidR="008C5FFF" w:rsidRPr="00205C9F">
        <w:rPr>
          <w:rStyle w:val="Char1"/>
        </w:rPr>
        <w:t>输出电路具有更小的过冲电压和更</w:t>
      </w:r>
      <w:r w:rsidR="000555FE" w:rsidRPr="00205C9F">
        <w:rPr>
          <w:rStyle w:val="Char1"/>
        </w:rPr>
        <w:t>稳定的共模电平</w:t>
      </w:r>
      <w:r w:rsidR="006603F6" w:rsidRPr="00205C9F">
        <w:rPr>
          <w:rStyle w:val="Char1"/>
        </w:rPr>
        <w:t>。</w:t>
      </w:r>
      <w:r w:rsidR="008C5FFF" w:rsidRPr="00205C9F">
        <w:rPr>
          <w:rStyle w:val="Char1"/>
        </w:rPr>
        <w:t>该</w:t>
      </w:r>
      <w:r w:rsidR="008E1FA0" w:rsidRPr="00205C9F">
        <w:rPr>
          <w:rStyle w:val="Char1"/>
        </w:rPr>
        <w:t>LVDS</w:t>
      </w:r>
      <w:r w:rsidR="008E1FA0" w:rsidRPr="00205C9F">
        <w:rPr>
          <w:rStyle w:val="Char1"/>
        </w:rPr>
        <w:t>驱动</w:t>
      </w:r>
      <w:r w:rsidR="008C5FFF" w:rsidRPr="00205C9F">
        <w:rPr>
          <w:rStyle w:val="Char1"/>
        </w:rPr>
        <w:t>电路用</w:t>
      </w:r>
      <w:r w:rsidR="00E80606" w:rsidRPr="00205C9F">
        <w:rPr>
          <w:rStyle w:val="Char1"/>
        </w:rPr>
        <w:t>于</w:t>
      </w:r>
      <w:r w:rsidR="008C5FFF" w:rsidRPr="00205C9F">
        <w:rPr>
          <w:rStyle w:val="Char1"/>
        </w:rPr>
        <w:t>1</w:t>
      </w:r>
      <w:r w:rsidR="002B183C" w:rsidRPr="00205C9F">
        <w:rPr>
          <w:rStyle w:val="Char1"/>
        </w:rPr>
        <w:t xml:space="preserve"> </w:t>
      </w:r>
      <w:r w:rsidR="008C5FFF" w:rsidRPr="00205C9F">
        <w:rPr>
          <w:rStyle w:val="Char1"/>
        </w:rPr>
        <w:t>GHz</w:t>
      </w:r>
      <w:r w:rsidR="002B183C" w:rsidRPr="00205C9F">
        <w:rPr>
          <w:rStyle w:val="Char1"/>
        </w:rPr>
        <w:t xml:space="preserve"> </w:t>
      </w:r>
      <w:r w:rsidR="008C5FFF" w:rsidRPr="00205C9F">
        <w:rPr>
          <w:rStyle w:val="Char1"/>
        </w:rPr>
        <w:t>14</w:t>
      </w:r>
      <w:r w:rsidR="008C5FFF" w:rsidRPr="00205C9F">
        <w:rPr>
          <w:rStyle w:val="Char1"/>
        </w:rPr>
        <w:t>位高速</w:t>
      </w:r>
      <w:r w:rsidR="003100B5" w:rsidRPr="00205C9F">
        <w:rPr>
          <w:rStyle w:val="Char1"/>
        </w:rPr>
        <w:t>D/A</w:t>
      </w:r>
      <w:r w:rsidR="008C5FFF" w:rsidRPr="00205C9F">
        <w:rPr>
          <w:rStyle w:val="Char1"/>
        </w:rPr>
        <w:t>转换器芯片</w:t>
      </w:r>
      <w:r w:rsidR="009063A5" w:rsidRPr="00205C9F">
        <w:rPr>
          <w:rStyle w:val="Char1"/>
        </w:rPr>
        <w:t>。</w:t>
      </w:r>
      <w:r w:rsidR="005511E6" w:rsidRPr="00205C9F">
        <w:rPr>
          <w:rStyle w:val="Char1"/>
        </w:rPr>
        <w:t>样品电路测试</w:t>
      </w:r>
      <w:r w:rsidR="00E8172D" w:rsidRPr="00205C9F">
        <w:rPr>
          <w:rStyle w:val="Char1"/>
        </w:rPr>
        <w:t>表明</w:t>
      </w:r>
      <w:r w:rsidR="009063A5" w:rsidRPr="00205C9F">
        <w:rPr>
          <w:rStyle w:val="Char1"/>
        </w:rPr>
        <w:t>，</w:t>
      </w:r>
      <w:r w:rsidR="008C5FFF" w:rsidRPr="00205C9F">
        <w:rPr>
          <w:rStyle w:val="Char1"/>
        </w:rPr>
        <w:t>输出</w:t>
      </w:r>
      <w:r w:rsidR="008208C2" w:rsidRPr="00205C9F">
        <w:rPr>
          <w:rStyle w:val="Char1"/>
        </w:rPr>
        <w:t>速率在</w:t>
      </w:r>
      <w:r w:rsidR="008208C2" w:rsidRPr="00205C9F">
        <w:rPr>
          <w:rStyle w:val="Char1"/>
        </w:rPr>
        <w:t>500</w:t>
      </w:r>
      <w:r w:rsidR="002B183C" w:rsidRPr="00205C9F">
        <w:rPr>
          <w:rStyle w:val="Char1"/>
        </w:rPr>
        <w:t xml:space="preserve"> </w:t>
      </w:r>
      <w:r w:rsidR="008208C2" w:rsidRPr="00205C9F">
        <w:rPr>
          <w:rStyle w:val="Char1"/>
        </w:rPr>
        <w:t>MHz</w:t>
      </w:r>
      <w:r w:rsidR="008208C2" w:rsidRPr="00205C9F">
        <w:rPr>
          <w:rStyle w:val="Char1"/>
        </w:rPr>
        <w:t>时</w:t>
      </w:r>
      <w:r w:rsidR="003100B5" w:rsidRPr="00205C9F">
        <w:rPr>
          <w:rStyle w:val="Char1"/>
        </w:rPr>
        <w:t>，</w:t>
      </w:r>
      <w:r w:rsidR="008C5FFF" w:rsidRPr="00205C9F">
        <w:rPr>
          <w:rStyle w:val="Char1"/>
        </w:rPr>
        <w:t>LVDS</w:t>
      </w:r>
      <w:r w:rsidR="007E51A5" w:rsidRPr="00205C9F">
        <w:rPr>
          <w:rStyle w:val="Char1"/>
        </w:rPr>
        <w:t>驱动电路的</w:t>
      </w:r>
      <w:r w:rsidR="000A5FB7" w:rsidRPr="00205C9F">
        <w:rPr>
          <w:rStyle w:val="Char1"/>
        </w:rPr>
        <w:t>指标</w:t>
      </w:r>
      <w:r w:rsidR="008C5FFF" w:rsidRPr="00205C9F">
        <w:rPr>
          <w:rStyle w:val="Char1"/>
        </w:rPr>
        <w:t>满足</w:t>
      </w:r>
      <w:r w:rsidR="008C5FFF" w:rsidRPr="00205C9F">
        <w:rPr>
          <w:rStyle w:val="Char1"/>
        </w:rPr>
        <w:t>IEEE-1596 reduced range link</w:t>
      </w:r>
      <w:r w:rsidR="008C5FFF" w:rsidRPr="00205C9F">
        <w:rPr>
          <w:rStyle w:val="Char1"/>
        </w:rPr>
        <w:t>标准</w:t>
      </w:r>
      <w:r w:rsidR="005511E6" w:rsidRPr="00205C9F">
        <w:rPr>
          <w:rStyle w:val="Char1"/>
        </w:rPr>
        <w:t>。</w:t>
      </w:r>
    </w:p>
    <w:p w:rsidR="005511E6" w:rsidRPr="00205C9F" w:rsidRDefault="005511E6">
      <w:pPr>
        <w:pStyle w:val="a8"/>
        <w:ind w:left="419" w:right="419"/>
      </w:pPr>
      <w:r w:rsidRPr="00205C9F">
        <w:t>关键词：</w:t>
      </w:r>
      <w:r w:rsidR="003100B5" w:rsidRPr="00205C9F">
        <w:t xml:space="preserve">  </w:t>
      </w:r>
      <w:r w:rsidR="006801F7" w:rsidRPr="00205C9F">
        <w:rPr>
          <w:rStyle w:val="Char1"/>
        </w:rPr>
        <w:t>LVDS</w:t>
      </w:r>
      <w:r w:rsidR="006801F7" w:rsidRPr="00205C9F">
        <w:rPr>
          <w:rStyle w:val="Char1"/>
        </w:rPr>
        <w:t>驱动电路</w:t>
      </w:r>
      <w:r w:rsidR="005E4FBF" w:rsidRPr="00205C9F">
        <w:rPr>
          <w:rStyle w:val="Char1"/>
        </w:rPr>
        <w:t>；</w:t>
      </w:r>
      <w:r w:rsidRPr="00205C9F">
        <w:rPr>
          <w:rStyle w:val="Char1"/>
        </w:rPr>
        <w:t>高速</w:t>
      </w:r>
      <w:r w:rsidR="006801F7" w:rsidRPr="00205C9F">
        <w:rPr>
          <w:rStyle w:val="Char1"/>
        </w:rPr>
        <w:t>接口</w:t>
      </w:r>
      <w:r w:rsidR="00246C65" w:rsidRPr="00205C9F">
        <w:rPr>
          <w:rStyle w:val="Char1"/>
        </w:rPr>
        <w:t>电路</w:t>
      </w:r>
      <w:r w:rsidR="005E4FBF" w:rsidRPr="00205C9F">
        <w:rPr>
          <w:rStyle w:val="Char1"/>
        </w:rPr>
        <w:t>；</w:t>
      </w:r>
      <w:r w:rsidR="00FA3B30" w:rsidRPr="00205C9F">
        <w:rPr>
          <w:rStyle w:val="Char1"/>
        </w:rPr>
        <w:t>共模反馈</w:t>
      </w:r>
      <w:r w:rsidR="005E4FBF" w:rsidRPr="00205C9F">
        <w:rPr>
          <w:rStyle w:val="Char1"/>
        </w:rPr>
        <w:t>；</w:t>
      </w:r>
      <w:r w:rsidR="00E7626C" w:rsidRPr="00205C9F">
        <w:rPr>
          <w:rStyle w:val="Char1"/>
        </w:rPr>
        <w:t>模拟</w:t>
      </w:r>
      <w:r w:rsidRPr="00205C9F">
        <w:rPr>
          <w:rStyle w:val="Char1"/>
        </w:rPr>
        <w:t>集成电路</w:t>
      </w:r>
    </w:p>
    <w:p w:rsidR="005511E6" w:rsidRDefault="005511E6">
      <w:pPr>
        <w:pStyle w:val="a8"/>
        <w:ind w:left="419" w:right="419"/>
        <w:rPr>
          <w:sz w:val="18"/>
          <w:szCs w:val="18"/>
        </w:rPr>
      </w:pPr>
      <w:r w:rsidRPr="00205C9F">
        <w:rPr>
          <w:bCs w:val="0"/>
          <w:sz w:val="18"/>
          <w:szCs w:val="18"/>
        </w:rPr>
        <w:t>中图分类号：</w:t>
      </w:r>
      <w:r w:rsidR="00876C31" w:rsidRPr="00205C9F">
        <w:rPr>
          <w:bCs w:val="0"/>
          <w:sz w:val="18"/>
          <w:szCs w:val="18"/>
        </w:rPr>
        <w:t>TN432</w:t>
      </w:r>
      <w:r w:rsidRPr="00205C9F">
        <w:rPr>
          <w:bCs w:val="0"/>
          <w:sz w:val="18"/>
          <w:szCs w:val="18"/>
        </w:rPr>
        <w:t xml:space="preserve">  </w:t>
      </w:r>
      <w:r w:rsidR="00876C31" w:rsidRPr="00205C9F">
        <w:rPr>
          <w:bCs w:val="0"/>
          <w:sz w:val="18"/>
          <w:szCs w:val="18"/>
        </w:rPr>
        <w:t xml:space="preserve"> </w:t>
      </w:r>
      <w:r w:rsidRPr="00205C9F">
        <w:rPr>
          <w:bCs w:val="0"/>
          <w:sz w:val="18"/>
          <w:szCs w:val="18"/>
        </w:rPr>
        <w:t xml:space="preserve">       </w:t>
      </w:r>
      <w:r w:rsidR="003A3B09" w:rsidRPr="00205C9F">
        <w:rPr>
          <w:bCs w:val="0"/>
          <w:sz w:val="18"/>
          <w:szCs w:val="18"/>
        </w:rPr>
        <w:t xml:space="preserve"> </w:t>
      </w:r>
      <w:r w:rsidR="003100B5" w:rsidRPr="00205C9F">
        <w:rPr>
          <w:bCs w:val="0"/>
          <w:sz w:val="18"/>
          <w:szCs w:val="18"/>
        </w:rPr>
        <w:t xml:space="preserve">      </w:t>
      </w:r>
      <w:r w:rsidRPr="00205C9F">
        <w:rPr>
          <w:bCs w:val="0"/>
          <w:sz w:val="18"/>
          <w:szCs w:val="18"/>
        </w:rPr>
        <w:t xml:space="preserve">  </w:t>
      </w:r>
      <w:r w:rsidR="00AB23C8">
        <w:rPr>
          <w:sz w:val="18"/>
          <w:szCs w:val="18"/>
        </w:rPr>
        <w:t>文献</w:t>
      </w:r>
      <w:r w:rsidR="00AB23C8">
        <w:rPr>
          <w:rFonts w:hint="eastAsia"/>
          <w:sz w:val="18"/>
          <w:szCs w:val="18"/>
        </w:rPr>
        <w:t>标志</w:t>
      </w:r>
      <w:r w:rsidRPr="00205C9F">
        <w:rPr>
          <w:sz w:val="18"/>
          <w:szCs w:val="18"/>
        </w:rPr>
        <w:t>码：</w:t>
      </w:r>
      <w:r w:rsidRPr="00205C9F">
        <w:rPr>
          <w:sz w:val="18"/>
          <w:szCs w:val="18"/>
        </w:rPr>
        <w:t xml:space="preserve"> A               </w:t>
      </w:r>
      <w:r w:rsidRPr="00205C9F">
        <w:rPr>
          <w:sz w:val="18"/>
          <w:szCs w:val="18"/>
        </w:rPr>
        <w:t>文章编号：</w:t>
      </w:r>
      <w:r w:rsidRPr="00205C9F">
        <w:rPr>
          <w:sz w:val="18"/>
          <w:szCs w:val="18"/>
        </w:rPr>
        <w:t>1004-3365</w:t>
      </w:r>
      <w:r w:rsidR="00E11D8F" w:rsidRPr="00205C9F">
        <w:rPr>
          <w:sz w:val="18"/>
          <w:szCs w:val="18"/>
        </w:rPr>
        <w:t>(</w:t>
      </w:r>
      <w:r w:rsidRPr="00205C9F">
        <w:rPr>
          <w:sz w:val="18"/>
          <w:szCs w:val="18"/>
        </w:rPr>
        <w:t>20</w:t>
      </w:r>
      <w:r w:rsidR="003F5718">
        <w:rPr>
          <w:sz w:val="18"/>
          <w:szCs w:val="18"/>
        </w:rPr>
        <w:t>1</w:t>
      </w:r>
      <w:r w:rsidR="003F5718">
        <w:rPr>
          <w:rFonts w:hint="eastAsia"/>
          <w:sz w:val="18"/>
          <w:szCs w:val="18"/>
        </w:rPr>
        <w:t>8</w:t>
      </w:r>
      <w:r w:rsidR="00E11D8F" w:rsidRPr="00205C9F">
        <w:rPr>
          <w:sz w:val="18"/>
          <w:szCs w:val="18"/>
        </w:rPr>
        <w:t>)</w:t>
      </w:r>
      <w:r w:rsidR="003A3B09" w:rsidRPr="00205C9F">
        <w:rPr>
          <w:sz w:val="18"/>
          <w:szCs w:val="18"/>
        </w:rPr>
        <w:t>03</w:t>
      </w:r>
      <w:r w:rsidRPr="00205C9F">
        <w:rPr>
          <w:sz w:val="18"/>
          <w:szCs w:val="18"/>
        </w:rPr>
        <w:t>-</w:t>
      </w:r>
      <w:r w:rsidR="00E11D8F" w:rsidRPr="00205C9F">
        <w:rPr>
          <w:sz w:val="18"/>
          <w:szCs w:val="18"/>
        </w:rPr>
        <w:t>xxxx-xx</w:t>
      </w:r>
    </w:p>
    <w:p w:rsidR="00426672" w:rsidRPr="00426672" w:rsidRDefault="00426672" w:rsidP="00426672">
      <w:pPr>
        <w:ind w:firstLineChars="150" w:firstLine="269"/>
        <w:rPr>
          <w:kern w:val="0"/>
          <w:sz w:val="18"/>
          <w:szCs w:val="18"/>
        </w:rPr>
      </w:pPr>
      <w:r>
        <w:rPr>
          <w:rFonts w:hint="eastAsia"/>
          <w:kern w:val="0"/>
          <w:sz w:val="18"/>
          <w:szCs w:val="18"/>
        </w:rPr>
        <w:t xml:space="preserve">  </w:t>
      </w:r>
      <w:r w:rsidRPr="00426672">
        <w:rPr>
          <w:b/>
          <w:kern w:val="0"/>
          <w:sz w:val="18"/>
          <w:szCs w:val="18"/>
        </w:rPr>
        <w:t>DOI</w:t>
      </w:r>
      <w:r w:rsidRPr="00426672">
        <w:rPr>
          <w:b/>
          <w:kern w:val="0"/>
          <w:sz w:val="18"/>
          <w:szCs w:val="18"/>
        </w:rPr>
        <w:t>：</w:t>
      </w:r>
      <w:r w:rsidRPr="00426672">
        <w:rPr>
          <w:kern w:val="0"/>
          <w:sz w:val="18"/>
          <w:szCs w:val="18"/>
        </w:rPr>
        <w:t>10.13911/j.cnki.1004-3365.170xxx</w:t>
      </w:r>
    </w:p>
    <w:p w:rsidR="003F5718" w:rsidRPr="00426672" w:rsidRDefault="003F5718" w:rsidP="00426672">
      <w:pPr>
        <w:widowControl/>
        <w:ind w:firstLineChars="248" w:firstLine="445"/>
        <w:jc w:val="left"/>
        <w:rPr>
          <w:kern w:val="0"/>
          <w:sz w:val="18"/>
          <w:szCs w:val="18"/>
        </w:rPr>
      </w:pPr>
    </w:p>
    <w:p w:rsidR="003F5718" w:rsidRPr="00205C9F" w:rsidRDefault="003F5718">
      <w:pPr>
        <w:pStyle w:val="a8"/>
        <w:ind w:left="419" w:right="419"/>
        <w:rPr>
          <w:sz w:val="18"/>
          <w:szCs w:val="18"/>
        </w:rPr>
      </w:pPr>
    </w:p>
    <w:p w:rsidR="005511E6" w:rsidRPr="00205C9F" w:rsidRDefault="006473C2">
      <w:pPr>
        <w:pStyle w:val="af1"/>
      </w:pPr>
      <w:r>
        <w:rPr>
          <w:noProof/>
        </w:rPr>
        <w:pict>
          <v:shape id="_x0000_s2578" type="#_x0000_t63" style="position:absolute;left:0;text-align:left;margin-left:446.3pt;margin-top:9.45pt;width:94.4pt;height:50pt;z-index:251656192" adj="-14255,20045">
            <v:textbox>
              <w:txbxContent>
                <w:p w:rsidR="0052235C" w:rsidRPr="006D079E" w:rsidRDefault="0052235C" w:rsidP="0052235C">
                  <w:pPr>
                    <w:rPr>
                      <w:rFonts w:ascii="黑体" w:eastAsia="黑体"/>
                      <w:color w:val="FF0000"/>
                    </w:rPr>
                  </w:pPr>
                  <w:r w:rsidRPr="006D079E">
                    <w:rPr>
                      <w:rFonts w:ascii="黑体" w:eastAsia="黑体" w:hint="eastAsia"/>
                      <w:color w:val="FF0000"/>
                    </w:rPr>
                    <w:t>五号</w:t>
                  </w:r>
                  <w:r w:rsidRPr="00474732">
                    <w:rPr>
                      <w:rFonts w:eastAsia="楷体_GB2312"/>
                      <w:color w:val="FF0000"/>
                    </w:rPr>
                    <w:t>Times New Roman</w:t>
                  </w:r>
                </w:p>
              </w:txbxContent>
            </v:textbox>
          </v:shape>
        </w:pict>
      </w:r>
      <w:r w:rsidR="005511E6" w:rsidRPr="00205C9F">
        <w:t xml:space="preserve">A </w:t>
      </w:r>
      <w:r w:rsidR="00435CB9" w:rsidRPr="00205C9F">
        <w:t xml:space="preserve">High-Speed </w:t>
      </w:r>
      <w:r w:rsidR="00672CA8" w:rsidRPr="00205C9F">
        <w:t xml:space="preserve">and </w:t>
      </w:r>
      <w:r w:rsidR="00246C65" w:rsidRPr="00205C9F">
        <w:t>Low-Voltage Differ</w:t>
      </w:r>
      <w:r w:rsidR="000E0D64" w:rsidRPr="00205C9F">
        <w:t>ential Signaling Driver</w:t>
      </w:r>
      <w:r w:rsidR="005511E6" w:rsidRPr="00205C9F">
        <w:t xml:space="preserve"> </w:t>
      </w:r>
    </w:p>
    <w:p w:rsidR="005511E6" w:rsidRPr="00205C9F" w:rsidRDefault="005511E6">
      <w:pPr>
        <w:pStyle w:val="a9"/>
        <w:spacing w:line="240" w:lineRule="auto"/>
        <w:ind w:left="419" w:right="419"/>
      </w:pPr>
      <w:r w:rsidRPr="00205C9F">
        <w:t>ZHANG Jun</w:t>
      </w:r>
      <w:r w:rsidR="002B183C" w:rsidRPr="00205C9F">
        <w:t>’</w:t>
      </w:r>
      <w:r w:rsidRPr="00205C9F">
        <w:t>an</w:t>
      </w:r>
      <w:r w:rsidRPr="00205C9F">
        <w:rPr>
          <w:vertAlign w:val="superscript"/>
        </w:rPr>
        <w:t>1</w:t>
      </w:r>
      <w:r w:rsidR="003D245D" w:rsidRPr="00205C9F">
        <w:t>,</w:t>
      </w:r>
      <w:r w:rsidR="002B183C" w:rsidRPr="00205C9F">
        <w:t xml:space="preserve"> </w:t>
      </w:r>
      <w:r w:rsidR="003D245D" w:rsidRPr="00205C9F">
        <w:t xml:space="preserve"> YANG Yujun</w:t>
      </w:r>
      <w:r w:rsidR="00BA04E4" w:rsidRPr="00205C9F">
        <w:rPr>
          <w:vertAlign w:val="superscript"/>
        </w:rPr>
        <w:t>2</w:t>
      </w:r>
      <w:r w:rsidR="003D245D" w:rsidRPr="00205C9F">
        <w:t>,</w:t>
      </w:r>
      <w:r w:rsidR="002B183C" w:rsidRPr="00205C9F">
        <w:t xml:space="preserve">  </w:t>
      </w:r>
      <w:r w:rsidR="00F129BE" w:rsidRPr="00205C9F">
        <w:t>YU Zhou</w:t>
      </w:r>
      <w:r w:rsidR="00F129BE" w:rsidRPr="00205C9F">
        <w:rPr>
          <w:vertAlign w:val="superscript"/>
        </w:rPr>
        <w:t>1</w:t>
      </w:r>
      <w:r w:rsidR="00F129BE" w:rsidRPr="00205C9F">
        <w:t>,</w:t>
      </w:r>
      <w:r w:rsidR="002B183C" w:rsidRPr="00205C9F">
        <w:t xml:space="preserve"> </w:t>
      </w:r>
      <w:r w:rsidR="00F129BE" w:rsidRPr="00205C9F">
        <w:t xml:space="preserve"> </w:t>
      </w:r>
      <w:r w:rsidR="003D245D" w:rsidRPr="00205C9F">
        <w:t>ZHANG Ruitao</w:t>
      </w:r>
      <w:r w:rsidR="003D245D" w:rsidRPr="00205C9F">
        <w:rPr>
          <w:vertAlign w:val="superscript"/>
        </w:rPr>
        <w:t>1</w:t>
      </w:r>
      <w:r w:rsidR="003D245D" w:rsidRPr="00205C9F">
        <w:t xml:space="preserve">, </w:t>
      </w:r>
      <w:r w:rsidR="002B183C" w:rsidRPr="00205C9F">
        <w:t xml:space="preserve"> </w:t>
      </w:r>
      <w:r w:rsidR="00BE1FE9" w:rsidRPr="00205C9F">
        <w:t>FU Dongbing</w:t>
      </w:r>
      <w:r w:rsidR="00BE1FE9" w:rsidRPr="00205C9F">
        <w:rPr>
          <w:vertAlign w:val="superscript"/>
        </w:rPr>
        <w:t>1</w:t>
      </w:r>
      <w:r w:rsidR="00BE1FE9" w:rsidRPr="00205C9F">
        <w:t>,</w:t>
      </w:r>
      <w:r w:rsidR="002B183C" w:rsidRPr="00205C9F">
        <w:t xml:space="preserve">  </w:t>
      </w:r>
      <w:r w:rsidR="003D245D" w:rsidRPr="00205C9F">
        <w:t>YU Jin</w:t>
      </w:r>
      <w:r w:rsidR="00672CA8" w:rsidRPr="00205C9F">
        <w:t>s</w:t>
      </w:r>
      <w:r w:rsidR="003D245D" w:rsidRPr="00205C9F">
        <w:t>han</w:t>
      </w:r>
      <w:r w:rsidR="002342A8" w:rsidRPr="00205C9F">
        <w:rPr>
          <w:vertAlign w:val="superscript"/>
        </w:rPr>
        <w:t xml:space="preserve">1, </w:t>
      </w:r>
      <w:r w:rsidR="00BA04E4" w:rsidRPr="00205C9F">
        <w:rPr>
          <w:vertAlign w:val="superscript"/>
        </w:rPr>
        <w:t>3</w:t>
      </w:r>
    </w:p>
    <w:p w:rsidR="005511E6" w:rsidRPr="00205C9F" w:rsidRDefault="006473C2" w:rsidP="00AB23C8">
      <w:pPr>
        <w:pStyle w:val="af2"/>
        <w:spacing w:after="151"/>
        <w:rPr>
          <w:i w:val="0"/>
        </w:rPr>
      </w:pPr>
      <w:r w:rsidRPr="006473C2">
        <w:rPr>
          <w:noProof/>
        </w:rPr>
        <w:pict>
          <v:shape id="_x0000_s2582" type="#_x0000_t62" style="position:absolute;left:0;text-align:left;margin-left:467.55pt;margin-top:17.85pt;width:69.35pt;height:53.3pt;z-index:251657216" adj="-1246,29806">
            <v:textbox>
              <w:txbxContent>
                <w:p w:rsidR="0052235C" w:rsidRDefault="0052235C" w:rsidP="0052235C">
                  <w:pPr>
                    <w:rPr>
                      <w:rFonts w:ascii="楷体_GB2312" w:eastAsia="楷体_GB2312"/>
                      <w:color w:val="FF0000"/>
                    </w:rPr>
                  </w:pPr>
                  <w:r>
                    <w:rPr>
                      <w:rFonts w:ascii="楷体_GB2312" w:eastAsia="楷体_GB2312" w:hint="eastAsia"/>
                      <w:color w:val="FF0000"/>
                    </w:rPr>
                    <w:t>小五</w:t>
                  </w:r>
                  <w:r w:rsidRPr="006D079E">
                    <w:rPr>
                      <w:rFonts w:ascii="楷体_GB2312" w:eastAsia="楷体_GB2312" w:hint="eastAsia"/>
                      <w:color w:val="FF0000"/>
                    </w:rPr>
                    <w:t>号</w:t>
                  </w:r>
                </w:p>
                <w:p w:rsidR="0052235C" w:rsidRPr="00474732" w:rsidRDefault="0052235C" w:rsidP="0052235C">
                  <w:pPr>
                    <w:rPr>
                      <w:rFonts w:eastAsia="楷体_GB2312"/>
                      <w:color w:val="FF0000"/>
                    </w:rPr>
                  </w:pPr>
                  <w:r w:rsidRPr="00474732">
                    <w:rPr>
                      <w:rFonts w:eastAsia="楷体_GB2312"/>
                      <w:color w:val="FF0000"/>
                    </w:rPr>
                    <w:t>Times New Roman</w:t>
                  </w:r>
                </w:p>
                <w:p w:rsidR="0052235C" w:rsidRPr="00474732" w:rsidRDefault="0052235C" w:rsidP="0052235C"/>
              </w:txbxContent>
            </v:textbox>
          </v:shape>
        </w:pict>
      </w:r>
      <w:r w:rsidR="005511E6" w:rsidRPr="00205C9F">
        <w:rPr>
          <w:i w:val="0"/>
        </w:rPr>
        <w:t>(</w:t>
      </w:r>
      <w:r w:rsidR="003D245D" w:rsidRPr="00205C9F">
        <w:rPr>
          <w:i w:val="0"/>
        </w:rPr>
        <w:t>1</w:t>
      </w:r>
      <w:r w:rsidR="003D245D" w:rsidRPr="00205C9F">
        <w:t>.</w:t>
      </w:r>
      <w:r w:rsidR="00F27AD7" w:rsidRPr="00205C9F">
        <w:t xml:space="preserve"> Science and Technology on Analog Integrated Circuit Laboratory,</w:t>
      </w:r>
      <w:r w:rsidR="003D245D" w:rsidRPr="00205C9F">
        <w:t xml:space="preserve"> </w:t>
      </w:r>
      <w:smartTag w:uri="urn:schemas-microsoft-com:office:smarttags" w:element="place">
        <w:smartTag w:uri="urn:schemas-microsoft-com:office:smarttags" w:element="City">
          <w:r w:rsidR="003D245D" w:rsidRPr="00205C9F">
            <w:t>Chongqing</w:t>
          </w:r>
        </w:smartTag>
      </w:smartTag>
      <w:r w:rsidR="003D245D" w:rsidRPr="00205C9F">
        <w:t xml:space="preserve"> 400060</w:t>
      </w:r>
      <w:r w:rsidR="005E4FBF" w:rsidRPr="00205C9F">
        <w:t>, P. R. China</w:t>
      </w:r>
      <w:r w:rsidR="003D245D" w:rsidRPr="00205C9F">
        <w:t>;</w:t>
      </w:r>
      <w:r w:rsidR="00BA04E4" w:rsidRPr="00205C9F">
        <w:rPr>
          <w:i w:val="0"/>
        </w:rPr>
        <w:t xml:space="preserve"> 2.</w:t>
      </w:r>
      <w:r w:rsidR="00BA04E4" w:rsidRPr="00205C9F">
        <w:t xml:space="preserve"> Sichuan Institute of Solid-State Circuits, </w:t>
      </w:r>
      <w:r w:rsidR="00F27AD7" w:rsidRPr="00205C9F">
        <w:t>China Electronics Technology Group Corp.,</w:t>
      </w:r>
      <w:r w:rsidR="00BA04E4" w:rsidRPr="00205C9F">
        <w:t xml:space="preserve"> Chongqing 400060</w:t>
      </w:r>
      <w:r w:rsidR="005E4FBF" w:rsidRPr="00205C9F">
        <w:t>, P. R. China</w:t>
      </w:r>
      <w:r w:rsidR="00BA04E4" w:rsidRPr="00205C9F">
        <w:t>;</w:t>
      </w:r>
      <w:r w:rsidR="00F27AD7" w:rsidRPr="00205C9F">
        <w:t xml:space="preserve"> </w:t>
      </w:r>
      <w:r w:rsidR="00BA04E4" w:rsidRPr="00205C9F">
        <w:rPr>
          <w:i w:val="0"/>
        </w:rPr>
        <w:t>3</w:t>
      </w:r>
      <w:r w:rsidR="005511E6" w:rsidRPr="00205C9F">
        <w:rPr>
          <w:i w:val="0"/>
        </w:rPr>
        <w:t xml:space="preserve">. </w:t>
      </w:r>
      <w:smartTag w:uri="urn:schemas-microsoft-com:office:smarttags" w:element="PlaceType">
        <w:r w:rsidR="002A0FA5" w:rsidRPr="00205C9F">
          <w:t>University</w:t>
        </w:r>
      </w:smartTag>
      <w:r w:rsidR="002A0FA5" w:rsidRPr="00205C9F">
        <w:t xml:space="preserve"> of </w:t>
      </w:r>
      <w:smartTag w:uri="urn:schemas-microsoft-com:office:smarttags" w:element="PlaceName">
        <w:r w:rsidR="002A0FA5" w:rsidRPr="00205C9F">
          <w:t>Defense</w:t>
        </w:r>
      </w:smartTag>
      <w:r w:rsidR="002A0FA5" w:rsidRPr="00205C9F">
        <w:t xml:space="preserve"> Technology</w:t>
      </w:r>
      <w:r w:rsidR="005511E6" w:rsidRPr="00205C9F">
        <w:t xml:space="preserve">, </w:t>
      </w:r>
      <w:smartTag w:uri="urn:schemas-microsoft-com:office:smarttags" w:element="place">
        <w:smartTag w:uri="urn:schemas-microsoft-com:office:smarttags" w:element="City">
          <w:r w:rsidR="00F27AD7" w:rsidRPr="00205C9F">
            <w:t>Changsha</w:t>
          </w:r>
        </w:smartTag>
      </w:smartTag>
      <w:r w:rsidR="00F27AD7" w:rsidRPr="00205C9F">
        <w:t xml:space="preserve"> </w:t>
      </w:r>
      <w:r w:rsidR="005511E6" w:rsidRPr="00205C9F">
        <w:t>4</w:t>
      </w:r>
      <w:r w:rsidR="002A0FA5" w:rsidRPr="00205C9F">
        <w:t>10073</w:t>
      </w:r>
      <w:r w:rsidR="005E4FBF" w:rsidRPr="00205C9F">
        <w:t>, P. R. China</w:t>
      </w:r>
      <w:r w:rsidR="005511E6" w:rsidRPr="00205C9F">
        <w:rPr>
          <w:i w:val="0"/>
        </w:rPr>
        <w:t>)</w:t>
      </w:r>
    </w:p>
    <w:p w:rsidR="005511E6" w:rsidRPr="00205C9F" w:rsidRDefault="006473C2" w:rsidP="0059741E">
      <w:pPr>
        <w:pStyle w:val="abstract"/>
        <w:jc w:val="both"/>
        <w:rPr>
          <w:b w:val="0"/>
          <w:sz w:val="18"/>
        </w:rPr>
      </w:pPr>
      <w:r w:rsidRPr="006473C2">
        <w:rPr>
          <w:noProof/>
        </w:rPr>
        <w:pict>
          <v:shape id="_x0000_s2583" type="#_x0000_t62" style="position:absolute;left:0;text-align:left;margin-left:467.55pt;margin-top:59.95pt;width:69.35pt;height:53.3pt;z-index:251658240" adj="-26443,21843">
            <v:textbox>
              <w:txbxContent>
                <w:p w:rsidR="0052235C" w:rsidRDefault="0052235C" w:rsidP="0052235C">
                  <w:pPr>
                    <w:rPr>
                      <w:rFonts w:ascii="楷体_GB2312" w:eastAsia="楷体_GB2312"/>
                      <w:color w:val="FF0000"/>
                    </w:rPr>
                  </w:pPr>
                  <w:r>
                    <w:rPr>
                      <w:rFonts w:ascii="楷体_GB2312" w:eastAsia="楷体_GB2312" w:hint="eastAsia"/>
                      <w:color w:val="FF0000"/>
                    </w:rPr>
                    <w:t>小五</w:t>
                  </w:r>
                  <w:r w:rsidRPr="006D079E">
                    <w:rPr>
                      <w:rFonts w:ascii="楷体_GB2312" w:eastAsia="楷体_GB2312" w:hint="eastAsia"/>
                      <w:color w:val="FF0000"/>
                    </w:rPr>
                    <w:t>号</w:t>
                  </w:r>
                </w:p>
                <w:p w:rsidR="0052235C" w:rsidRPr="00474732" w:rsidRDefault="0052235C" w:rsidP="0052235C">
                  <w:pPr>
                    <w:rPr>
                      <w:rFonts w:eastAsia="楷体_GB2312"/>
                      <w:color w:val="FF0000"/>
                    </w:rPr>
                  </w:pPr>
                  <w:r w:rsidRPr="00474732">
                    <w:rPr>
                      <w:rFonts w:eastAsia="楷体_GB2312"/>
                      <w:color w:val="FF0000"/>
                    </w:rPr>
                    <w:t>Times New Roman</w:t>
                  </w:r>
                </w:p>
                <w:p w:rsidR="0052235C" w:rsidRPr="00474732" w:rsidRDefault="0052235C" w:rsidP="0052235C"/>
              </w:txbxContent>
            </v:textbox>
          </v:shape>
        </w:pict>
      </w:r>
      <w:r w:rsidR="005511E6" w:rsidRPr="00205C9F">
        <w:t>Abstract</w:t>
      </w:r>
      <w:r w:rsidR="005511E6" w:rsidRPr="00205C9F">
        <w:t>：</w:t>
      </w:r>
      <w:r w:rsidR="005511E6" w:rsidRPr="00205C9F">
        <w:t xml:space="preserve"> </w:t>
      </w:r>
      <w:r w:rsidR="00315599" w:rsidRPr="00205C9F">
        <w:rPr>
          <w:b w:val="0"/>
          <w:sz w:val="18"/>
        </w:rPr>
        <w:t xml:space="preserve">A </w:t>
      </w:r>
      <w:r w:rsidR="005F08E1" w:rsidRPr="00205C9F">
        <w:rPr>
          <w:b w:val="0"/>
          <w:sz w:val="18"/>
        </w:rPr>
        <w:t>high</w:t>
      </w:r>
      <w:r w:rsidR="00315599" w:rsidRPr="00205C9F">
        <w:rPr>
          <w:b w:val="0"/>
          <w:sz w:val="18"/>
        </w:rPr>
        <w:t>-</w:t>
      </w:r>
      <w:r w:rsidR="005F08E1" w:rsidRPr="00205C9F">
        <w:rPr>
          <w:b w:val="0"/>
          <w:sz w:val="18"/>
        </w:rPr>
        <w:t xml:space="preserve">speed </w:t>
      </w:r>
      <w:r w:rsidR="00672CA8" w:rsidRPr="00205C9F">
        <w:rPr>
          <w:b w:val="0"/>
          <w:sz w:val="18"/>
        </w:rPr>
        <w:t xml:space="preserve">and </w:t>
      </w:r>
      <w:r w:rsidR="005F08E1" w:rsidRPr="00205C9F">
        <w:rPr>
          <w:b w:val="0"/>
          <w:sz w:val="18"/>
        </w:rPr>
        <w:t>low</w:t>
      </w:r>
      <w:r w:rsidR="00315599" w:rsidRPr="00205C9F">
        <w:rPr>
          <w:b w:val="0"/>
          <w:sz w:val="18"/>
        </w:rPr>
        <w:t>-</w:t>
      </w:r>
      <w:r w:rsidR="005F08E1" w:rsidRPr="00205C9F">
        <w:rPr>
          <w:b w:val="0"/>
          <w:sz w:val="18"/>
        </w:rPr>
        <w:t>voltage differential signaling</w:t>
      </w:r>
      <w:r w:rsidR="00672CA8" w:rsidRPr="00205C9F">
        <w:rPr>
          <w:b w:val="0"/>
          <w:sz w:val="18"/>
        </w:rPr>
        <w:t xml:space="preserve"> </w:t>
      </w:r>
      <w:r w:rsidR="000E0D64" w:rsidRPr="00205C9F">
        <w:rPr>
          <w:b w:val="0"/>
          <w:sz w:val="18"/>
        </w:rPr>
        <w:t xml:space="preserve">(LVDS) </w:t>
      </w:r>
      <w:r w:rsidR="00E80606" w:rsidRPr="00205C9F">
        <w:rPr>
          <w:b w:val="0"/>
          <w:sz w:val="18"/>
        </w:rPr>
        <w:t xml:space="preserve">driver </w:t>
      </w:r>
      <w:r w:rsidR="00672CA8" w:rsidRPr="00205C9F">
        <w:rPr>
          <w:b w:val="0"/>
          <w:sz w:val="18"/>
        </w:rPr>
        <w:t xml:space="preserve">based </w:t>
      </w:r>
      <w:r w:rsidR="00CE1887" w:rsidRPr="00205C9F">
        <w:rPr>
          <w:b w:val="0"/>
          <w:sz w:val="18"/>
        </w:rPr>
        <w:t>on</w:t>
      </w:r>
      <w:r w:rsidR="00315599" w:rsidRPr="00205C9F">
        <w:rPr>
          <w:b w:val="0"/>
          <w:sz w:val="18"/>
        </w:rPr>
        <w:t xml:space="preserve"> 0.18</w:t>
      </w:r>
      <w:r w:rsidR="00F27AD7" w:rsidRPr="00205C9F">
        <w:rPr>
          <w:b w:val="0"/>
          <w:sz w:val="18"/>
        </w:rPr>
        <w:t xml:space="preserve"> </w:t>
      </w:r>
      <w:proofErr w:type="spellStart"/>
      <w:r w:rsidR="00315599" w:rsidRPr="00205C9F">
        <w:rPr>
          <w:b w:val="0"/>
          <w:sz w:val="18"/>
        </w:rPr>
        <w:t>μm</w:t>
      </w:r>
      <w:proofErr w:type="spellEnd"/>
      <w:r w:rsidR="00315599" w:rsidRPr="00205C9F">
        <w:rPr>
          <w:b w:val="0"/>
          <w:sz w:val="18"/>
        </w:rPr>
        <w:t xml:space="preserve"> CMOS </w:t>
      </w:r>
      <w:r w:rsidR="005511E6" w:rsidRPr="00205C9F">
        <w:rPr>
          <w:b w:val="0"/>
          <w:sz w:val="18"/>
        </w:rPr>
        <w:t xml:space="preserve">IC process </w:t>
      </w:r>
      <w:r w:rsidR="00672CA8" w:rsidRPr="00205C9F">
        <w:rPr>
          <w:b w:val="0"/>
          <w:sz w:val="18"/>
        </w:rPr>
        <w:t>was presented</w:t>
      </w:r>
      <w:r w:rsidR="005511E6" w:rsidRPr="00205C9F">
        <w:rPr>
          <w:b w:val="0"/>
          <w:sz w:val="18"/>
        </w:rPr>
        <w:t xml:space="preserve">. </w:t>
      </w:r>
      <w:r w:rsidR="00672CA8" w:rsidRPr="00205C9F">
        <w:rPr>
          <w:b w:val="0"/>
          <w:sz w:val="18"/>
        </w:rPr>
        <w:t>E</w:t>
      </w:r>
      <w:r w:rsidR="005511E6" w:rsidRPr="00205C9F">
        <w:rPr>
          <w:b w:val="0"/>
          <w:sz w:val="18"/>
        </w:rPr>
        <w:t xml:space="preserve">ffect of </w:t>
      </w:r>
      <w:r w:rsidR="00E524A4" w:rsidRPr="00205C9F">
        <w:rPr>
          <w:b w:val="0"/>
          <w:sz w:val="18"/>
        </w:rPr>
        <w:t xml:space="preserve">switch </w:t>
      </w:r>
      <w:r w:rsidR="005511E6" w:rsidRPr="00205C9F">
        <w:rPr>
          <w:b w:val="0"/>
          <w:sz w:val="18"/>
        </w:rPr>
        <w:t>tim</w:t>
      </w:r>
      <w:r w:rsidR="00E524A4" w:rsidRPr="00205C9F">
        <w:rPr>
          <w:b w:val="0"/>
          <w:sz w:val="18"/>
        </w:rPr>
        <w:t>ing and comm</w:t>
      </w:r>
      <w:r w:rsidR="00F27AD7" w:rsidRPr="00205C9F">
        <w:rPr>
          <w:b w:val="0"/>
          <w:sz w:val="18"/>
        </w:rPr>
        <w:t>o</w:t>
      </w:r>
      <w:r w:rsidR="00E524A4" w:rsidRPr="00205C9F">
        <w:rPr>
          <w:b w:val="0"/>
          <w:sz w:val="18"/>
        </w:rPr>
        <w:t>n mode feedback</w:t>
      </w:r>
      <w:r w:rsidR="005511E6" w:rsidRPr="00205C9F">
        <w:rPr>
          <w:b w:val="0"/>
          <w:sz w:val="18"/>
        </w:rPr>
        <w:t xml:space="preserve"> </w:t>
      </w:r>
      <w:r w:rsidR="00672CA8" w:rsidRPr="00205C9F">
        <w:rPr>
          <w:b w:val="0"/>
          <w:sz w:val="18"/>
        </w:rPr>
        <w:t>on the circuit wa</w:t>
      </w:r>
      <w:r w:rsidR="005511E6" w:rsidRPr="00205C9F">
        <w:rPr>
          <w:b w:val="0"/>
          <w:sz w:val="18"/>
        </w:rPr>
        <w:t xml:space="preserve">s analyzed. A </w:t>
      </w:r>
      <w:r w:rsidR="002D171F" w:rsidRPr="00205C9F">
        <w:rPr>
          <w:b w:val="0"/>
          <w:sz w:val="18"/>
        </w:rPr>
        <w:t xml:space="preserve">switch control signal shaping circuit and a </w:t>
      </w:r>
      <w:r w:rsidR="006603F6" w:rsidRPr="00205C9F">
        <w:rPr>
          <w:b w:val="0"/>
          <w:sz w:val="18"/>
        </w:rPr>
        <w:t>c</w:t>
      </w:r>
      <w:r w:rsidR="002D171F" w:rsidRPr="00205C9F">
        <w:rPr>
          <w:b w:val="0"/>
          <w:sz w:val="18"/>
        </w:rPr>
        <w:t>omm</w:t>
      </w:r>
      <w:r w:rsidR="00F27AD7" w:rsidRPr="00205C9F">
        <w:rPr>
          <w:b w:val="0"/>
          <w:sz w:val="18"/>
        </w:rPr>
        <w:t>o</w:t>
      </w:r>
      <w:r w:rsidR="002D171F" w:rsidRPr="00205C9F">
        <w:rPr>
          <w:b w:val="0"/>
          <w:sz w:val="18"/>
        </w:rPr>
        <w:t>n</w:t>
      </w:r>
      <w:r w:rsidR="00672CA8" w:rsidRPr="00205C9F">
        <w:rPr>
          <w:b w:val="0"/>
          <w:sz w:val="18"/>
        </w:rPr>
        <w:t>-</w:t>
      </w:r>
      <w:r w:rsidR="002D171F" w:rsidRPr="00205C9F">
        <w:rPr>
          <w:b w:val="0"/>
          <w:sz w:val="18"/>
        </w:rPr>
        <w:t>mode voltage set</w:t>
      </w:r>
      <w:r w:rsidR="00672CA8" w:rsidRPr="00205C9F">
        <w:rPr>
          <w:b w:val="0"/>
          <w:sz w:val="18"/>
        </w:rPr>
        <w:t>ting</w:t>
      </w:r>
      <w:r w:rsidR="002D171F" w:rsidRPr="00205C9F">
        <w:rPr>
          <w:b w:val="0"/>
          <w:sz w:val="18"/>
        </w:rPr>
        <w:t xml:space="preserve"> circuit based on master</w:t>
      </w:r>
      <w:r w:rsidR="00F27AD7" w:rsidRPr="00205C9F">
        <w:rPr>
          <w:b w:val="0"/>
          <w:sz w:val="18"/>
        </w:rPr>
        <w:t>-</w:t>
      </w:r>
      <w:r w:rsidR="002D171F" w:rsidRPr="00205C9F">
        <w:rPr>
          <w:b w:val="0"/>
          <w:sz w:val="18"/>
        </w:rPr>
        <w:t xml:space="preserve">slave structure </w:t>
      </w:r>
      <w:r w:rsidR="00672CA8" w:rsidRPr="00205C9F">
        <w:rPr>
          <w:b w:val="0"/>
          <w:sz w:val="18"/>
        </w:rPr>
        <w:t>wa</w:t>
      </w:r>
      <w:r w:rsidR="005511E6" w:rsidRPr="00205C9F">
        <w:rPr>
          <w:b w:val="0"/>
          <w:sz w:val="18"/>
        </w:rPr>
        <w:t xml:space="preserve">s </w:t>
      </w:r>
      <w:r w:rsidR="002D171F" w:rsidRPr="00205C9F">
        <w:rPr>
          <w:b w:val="0"/>
          <w:sz w:val="18"/>
        </w:rPr>
        <w:t xml:space="preserve">used </w:t>
      </w:r>
      <w:r w:rsidR="00907E05" w:rsidRPr="00205C9F">
        <w:rPr>
          <w:b w:val="0"/>
          <w:sz w:val="18"/>
        </w:rPr>
        <w:t>t</w:t>
      </w:r>
      <w:r w:rsidR="00D20B6D" w:rsidRPr="00205C9F">
        <w:rPr>
          <w:b w:val="0"/>
          <w:sz w:val="18"/>
        </w:rPr>
        <w:t xml:space="preserve">o </w:t>
      </w:r>
      <w:r w:rsidR="00907E05" w:rsidRPr="00205C9F">
        <w:rPr>
          <w:b w:val="0"/>
          <w:sz w:val="18"/>
        </w:rPr>
        <w:t xml:space="preserve">obtain proper switch timing and better common-mode </w:t>
      </w:r>
      <w:r w:rsidR="002378A0" w:rsidRPr="00205C9F">
        <w:rPr>
          <w:b w:val="0"/>
          <w:sz w:val="18"/>
        </w:rPr>
        <w:t>voltage</w:t>
      </w:r>
      <w:r w:rsidR="00907E05" w:rsidRPr="00205C9F">
        <w:rPr>
          <w:b w:val="0"/>
          <w:sz w:val="18"/>
        </w:rPr>
        <w:t xml:space="preserve"> setting, which</w:t>
      </w:r>
      <w:r w:rsidR="005511E6" w:rsidRPr="00205C9F">
        <w:rPr>
          <w:b w:val="0"/>
          <w:sz w:val="18"/>
        </w:rPr>
        <w:t xml:space="preserve"> reduce</w:t>
      </w:r>
      <w:r w:rsidR="00907E05" w:rsidRPr="00205C9F">
        <w:rPr>
          <w:b w:val="0"/>
          <w:sz w:val="18"/>
        </w:rPr>
        <w:t>d</w:t>
      </w:r>
      <w:r w:rsidR="005511E6" w:rsidRPr="00205C9F">
        <w:rPr>
          <w:b w:val="0"/>
          <w:sz w:val="18"/>
        </w:rPr>
        <w:t xml:space="preserve"> overshoot caused by </w:t>
      </w:r>
      <w:r w:rsidR="006603F6" w:rsidRPr="00205C9F">
        <w:rPr>
          <w:b w:val="0"/>
          <w:sz w:val="18"/>
        </w:rPr>
        <w:t>switch control signal</w:t>
      </w:r>
      <w:r w:rsidR="005511E6" w:rsidRPr="00205C9F">
        <w:rPr>
          <w:b w:val="0"/>
          <w:sz w:val="18"/>
        </w:rPr>
        <w:t xml:space="preserve"> </w:t>
      </w:r>
      <w:r w:rsidR="006603F6" w:rsidRPr="00205C9F">
        <w:rPr>
          <w:b w:val="0"/>
          <w:sz w:val="18"/>
        </w:rPr>
        <w:t>and</w:t>
      </w:r>
      <w:r w:rsidR="00907E05" w:rsidRPr="00205C9F">
        <w:rPr>
          <w:b w:val="0"/>
          <w:sz w:val="18"/>
        </w:rPr>
        <w:t xml:space="preserve"> </w:t>
      </w:r>
      <w:r w:rsidR="002378A0" w:rsidRPr="00205C9F">
        <w:rPr>
          <w:b w:val="0"/>
          <w:sz w:val="18"/>
        </w:rPr>
        <w:t xml:space="preserve">made </w:t>
      </w:r>
      <w:r w:rsidR="00907E05" w:rsidRPr="00205C9F">
        <w:rPr>
          <w:b w:val="0"/>
          <w:sz w:val="18"/>
        </w:rPr>
        <w:t>common</w:t>
      </w:r>
      <w:r w:rsidR="002378A0" w:rsidRPr="00205C9F">
        <w:rPr>
          <w:b w:val="0"/>
          <w:sz w:val="18"/>
        </w:rPr>
        <w:t>-</w:t>
      </w:r>
      <w:r w:rsidR="00907E05" w:rsidRPr="00205C9F">
        <w:rPr>
          <w:b w:val="0"/>
          <w:sz w:val="18"/>
        </w:rPr>
        <w:t>mode voltage</w:t>
      </w:r>
      <w:r w:rsidR="002378A0" w:rsidRPr="00205C9F">
        <w:rPr>
          <w:b w:val="0"/>
          <w:sz w:val="18"/>
        </w:rPr>
        <w:t xml:space="preserve"> more stable</w:t>
      </w:r>
      <w:r w:rsidR="004E6705" w:rsidRPr="00205C9F">
        <w:rPr>
          <w:b w:val="0"/>
          <w:sz w:val="18"/>
        </w:rPr>
        <w:t>.</w:t>
      </w:r>
      <w:r w:rsidR="006603F6" w:rsidRPr="00205C9F">
        <w:rPr>
          <w:b w:val="0"/>
          <w:sz w:val="18"/>
        </w:rPr>
        <w:t xml:space="preserve"> </w:t>
      </w:r>
      <w:r w:rsidR="000E0D64" w:rsidRPr="00205C9F">
        <w:rPr>
          <w:b w:val="0"/>
          <w:sz w:val="18"/>
        </w:rPr>
        <w:t>Th</w:t>
      </w:r>
      <w:r w:rsidR="003E52CC" w:rsidRPr="00205C9F">
        <w:rPr>
          <w:b w:val="0"/>
          <w:sz w:val="18"/>
        </w:rPr>
        <w:t>e</w:t>
      </w:r>
      <w:r w:rsidR="000E0D64" w:rsidRPr="00205C9F">
        <w:rPr>
          <w:b w:val="0"/>
          <w:sz w:val="18"/>
        </w:rPr>
        <w:t xml:space="preserve"> LVDS</w:t>
      </w:r>
      <w:r w:rsidR="009E05A8" w:rsidRPr="00205C9F">
        <w:rPr>
          <w:b w:val="0"/>
          <w:sz w:val="18"/>
        </w:rPr>
        <w:t xml:space="preserve"> driver </w:t>
      </w:r>
      <w:r w:rsidR="003E52CC" w:rsidRPr="00205C9F">
        <w:rPr>
          <w:b w:val="0"/>
          <w:sz w:val="18"/>
        </w:rPr>
        <w:t>wa</w:t>
      </w:r>
      <w:r w:rsidR="009E05A8" w:rsidRPr="00205C9F">
        <w:rPr>
          <w:b w:val="0"/>
          <w:sz w:val="18"/>
        </w:rPr>
        <w:t xml:space="preserve">s </w:t>
      </w:r>
      <w:r w:rsidR="003E52CC" w:rsidRPr="00205C9F">
        <w:rPr>
          <w:b w:val="0"/>
          <w:sz w:val="18"/>
        </w:rPr>
        <w:t>integrate</w:t>
      </w:r>
      <w:r w:rsidR="009E05A8" w:rsidRPr="00205C9F">
        <w:rPr>
          <w:b w:val="0"/>
          <w:sz w:val="18"/>
        </w:rPr>
        <w:t>d in a 1</w:t>
      </w:r>
      <w:r w:rsidR="00F27AD7" w:rsidRPr="00205C9F">
        <w:rPr>
          <w:b w:val="0"/>
          <w:sz w:val="18"/>
        </w:rPr>
        <w:t xml:space="preserve"> </w:t>
      </w:r>
      <w:r w:rsidR="009E05A8" w:rsidRPr="00205C9F">
        <w:rPr>
          <w:b w:val="0"/>
          <w:sz w:val="18"/>
        </w:rPr>
        <w:t>GHz 14</w:t>
      </w:r>
      <w:r w:rsidR="003E52CC" w:rsidRPr="00205C9F">
        <w:rPr>
          <w:b w:val="0"/>
          <w:sz w:val="18"/>
        </w:rPr>
        <w:t>-</w:t>
      </w:r>
      <w:r w:rsidR="009E05A8" w:rsidRPr="00205C9F">
        <w:rPr>
          <w:b w:val="0"/>
          <w:sz w:val="18"/>
        </w:rPr>
        <w:t>bit D</w:t>
      </w:r>
      <w:r w:rsidR="003E52CC" w:rsidRPr="00205C9F">
        <w:rPr>
          <w:b w:val="0"/>
          <w:sz w:val="18"/>
        </w:rPr>
        <w:t>/</w:t>
      </w:r>
      <w:r w:rsidR="009E05A8" w:rsidRPr="00205C9F">
        <w:rPr>
          <w:b w:val="0"/>
          <w:sz w:val="18"/>
        </w:rPr>
        <w:t>A</w:t>
      </w:r>
      <w:r w:rsidR="003E52CC" w:rsidRPr="00205C9F">
        <w:rPr>
          <w:b w:val="0"/>
          <w:sz w:val="18"/>
        </w:rPr>
        <w:t xml:space="preserve"> converter</w:t>
      </w:r>
      <w:r w:rsidR="009E05A8" w:rsidRPr="00205C9F">
        <w:rPr>
          <w:b w:val="0"/>
          <w:sz w:val="18"/>
        </w:rPr>
        <w:t xml:space="preserve"> as a sub-circuit</w:t>
      </w:r>
      <w:r w:rsidR="00F27AD7" w:rsidRPr="00205C9F">
        <w:rPr>
          <w:b w:val="0"/>
          <w:sz w:val="18"/>
        </w:rPr>
        <w:t>.</w:t>
      </w:r>
      <w:r w:rsidR="005511E6" w:rsidRPr="00205C9F">
        <w:rPr>
          <w:b w:val="0"/>
          <w:sz w:val="18"/>
        </w:rPr>
        <w:t xml:space="preserve"> The </w:t>
      </w:r>
      <w:r w:rsidR="0059741E" w:rsidRPr="00205C9F">
        <w:rPr>
          <w:b w:val="0"/>
          <w:sz w:val="18"/>
        </w:rPr>
        <w:t xml:space="preserve">DAC chip </w:t>
      </w:r>
      <w:r w:rsidR="003E52CC" w:rsidRPr="00205C9F">
        <w:rPr>
          <w:b w:val="0"/>
          <w:sz w:val="18"/>
        </w:rPr>
        <w:t>wa</w:t>
      </w:r>
      <w:r w:rsidR="0059741E" w:rsidRPr="00205C9F">
        <w:rPr>
          <w:b w:val="0"/>
          <w:sz w:val="18"/>
        </w:rPr>
        <w:t xml:space="preserve">s </w:t>
      </w:r>
      <w:r w:rsidR="003E52CC" w:rsidRPr="00205C9F">
        <w:rPr>
          <w:b w:val="0"/>
          <w:sz w:val="18"/>
        </w:rPr>
        <w:t>fabricat</w:t>
      </w:r>
      <w:r w:rsidR="0059741E" w:rsidRPr="00205C9F">
        <w:rPr>
          <w:b w:val="0"/>
          <w:sz w:val="18"/>
        </w:rPr>
        <w:t>ed</w:t>
      </w:r>
      <w:r w:rsidR="003E52CC" w:rsidRPr="00205C9F">
        <w:rPr>
          <w:b w:val="0"/>
          <w:sz w:val="18"/>
        </w:rPr>
        <w:t>,</w:t>
      </w:r>
      <w:r w:rsidR="0059741E" w:rsidRPr="00205C9F">
        <w:rPr>
          <w:b w:val="0"/>
          <w:sz w:val="18"/>
        </w:rPr>
        <w:t xml:space="preserve"> and </w:t>
      </w:r>
      <w:r w:rsidR="005511E6" w:rsidRPr="00205C9F">
        <w:rPr>
          <w:b w:val="0"/>
          <w:sz w:val="18"/>
        </w:rPr>
        <w:t>test results show</w:t>
      </w:r>
      <w:r w:rsidR="003E52CC" w:rsidRPr="00205C9F">
        <w:rPr>
          <w:b w:val="0"/>
          <w:sz w:val="18"/>
        </w:rPr>
        <w:t>ed</w:t>
      </w:r>
      <w:r w:rsidR="005511E6" w:rsidRPr="00205C9F">
        <w:rPr>
          <w:b w:val="0"/>
          <w:sz w:val="18"/>
        </w:rPr>
        <w:t xml:space="preserve"> that</w:t>
      </w:r>
      <w:r w:rsidR="003E52CC" w:rsidRPr="00205C9F">
        <w:rPr>
          <w:b w:val="0"/>
          <w:sz w:val="18"/>
        </w:rPr>
        <w:t>,</w:t>
      </w:r>
      <w:r w:rsidR="005511E6" w:rsidRPr="00205C9F">
        <w:rPr>
          <w:b w:val="0"/>
          <w:sz w:val="18"/>
        </w:rPr>
        <w:t xml:space="preserve"> </w:t>
      </w:r>
      <w:r w:rsidR="00E80606" w:rsidRPr="00205C9F">
        <w:rPr>
          <w:b w:val="0"/>
          <w:sz w:val="18"/>
        </w:rPr>
        <w:t>at</w:t>
      </w:r>
      <w:r w:rsidR="0059741E" w:rsidRPr="00205C9F">
        <w:rPr>
          <w:b w:val="0"/>
          <w:sz w:val="18"/>
        </w:rPr>
        <w:t xml:space="preserve"> 500</w:t>
      </w:r>
      <w:r w:rsidR="00F27AD7" w:rsidRPr="00205C9F">
        <w:rPr>
          <w:b w:val="0"/>
          <w:sz w:val="18"/>
        </w:rPr>
        <w:t xml:space="preserve"> </w:t>
      </w:r>
      <w:r w:rsidR="0059741E" w:rsidRPr="00205C9F">
        <w:rPr>
          <w:b w:val="0"/>
          <w:sz w:val="18"/>
        </w:rPr>
        <w:t>MHz I/O updat</w:t>
      </w:r>
      <w:r w:rsidR="005F08E1" w:rsidRPr="00205C9F">
        <w:rPr>
          <w:b w:val="0"/>
          <w:sz w:val="18"/>
        </w:rPr>
        <w:t>e</w:t>
      </w:r>
      <w:r w:rsidR="0059741E" w:rsidRPr="00205C9F">
        <w:rPr>
          <w:b w:val="0"/>
          <w:sz w:val="18"/>
        </w:rPr>
        <w:t xml:space="preserve"> rate</w:t>
      </w:r>
      <w:r w:rsidR="005C57A6" w:rsidRPr="00205C9F">
        <w:rPr>
          <w:b w:val="0"/>
          <w:sz w:val="18"/>
        </w:rPr>
        <w:t xml:space="preserve">, </w:t>
      </w:r>
      <w:r w:rsidR="0059741E" w:rsidRPr="00205C9F">
        <w:rPr>
          <w:b w:val="0"/>
          <w:sz w:val="18"/>
        </w:rPr>
        <w:t>th</w:t>
      </w:r>
      <w:r w:rsidR="003E52CC" w:rsidRPr="00205C9F">
        <w:rPr>
          <w:b w:val="0"/>
          <w:sz w:val="18"/>
        </w:rPr>
        <w:t>e</w:t>
      </w:r>
      <w:r w:rsidR="0059741E" w:rsidRPr="00205C9F">
        <w:rPr>
          <w:b w:val="0"/>
          <w:sz w:val="18"/>
        </w:rPr>
        <w:t xml:space="preserve"> LVDS driver </w:t>
      </w:r>
      <w:r w:rsidR="003E52CC" w:rsidRPr="00205C9F">
        <w:rPr>
          <w:b w:val="0"/>
          <w:sz w:val="18"/>
        </w:rPr>
        <w:t xml:space="preserve">satisfied </w:t>
      </w:r>
      <w:r w:rsidR="0059741E" w:rsidRPr="00205C9F">
        <w:rPr>
          <w:b w:val="0"/>
          <w:sz w:val="18"/>
        </w:rPr>
        <w:t xml:space="preserve">the </w:t>
      </w:r>
      <w:r w:rsidR="003E52CC" w:rsidRPr="00205C9F">
        <w:rPr>
          <w:b w:val="0"/>
          <w:sz w:val="18"/>
        </w:rPr>
        <w:t xml:space="preserve">requirements of </w:t>
      </w:r>
      <w:r w:rsidR="0059741E" w:rsidRPr="00205C9F">
        <w:rPr>
          <w:b w:val="0"/>
          <w:sz w:val="18"/>
        </w:rPr>
        <w:t>IEEE-1596 reduced range link standard</w:t>
      </w:r>
      <w:r w:rsidR="005511E6" w:rsidRPr="00205C9F">
        <w:rPr>
          <w:b w:val="0"/>
          <w:sz w:val="18"/>
        </w:rPr>
        <w:t>.</w:t>
      </w:r>
    </w:p>
    <w:p w:rsidR="005511E6" w:rsidRPr="00205C9F" w:rsidRDefault="005511E6">
      <w:pPr>
        <w:pStyle w:val="a6"/>
        <w:jc w:val="both"/>
        <w:rPr>
          <w:rStyle w:val="Char2"/>
        </w:rPr>
      </w:pPr>
      <w:r w:rsidRPr="00205C9F">
        <w:rPr>
          <w:b/>
        </w:rPr>
        <w:t>Key words</w:t>
      </w:r>
      <w:r w:rsidRPr="00205C9F">
        <w:t>：</w:t>
      </w:r>
      <w:r w:rsidRPr="00205C9F">
        <w:rPr>
          <w:rStyle w:val="Char2"/>
        </w:rPr>
        <w:t xml:space="preserve"> </w:t>
      </w:r>
      <w:r w:rsidR="003E4610" w:rsidRPr="00205C9F">
        <w:rPr>
          <w:rStyle w:val="Char2"/>
        </w:rPr>
        <w:t>LVDS driver</w:t>
      </w:r>
      <w:r w:rsidR="00F27AD7" w:rsidRPr="00205C9F">
        <w:rPr>
          <w:rStyle w:val="Char2"/>
        </w:rPr>
        <w:t>;</w:t>
      </w:r>
      <w:r w:rsidR="003E4610" w:rsidRPr="00205C9F">
        <w:rPr>
          <w:rStyle w:val="Char2"/>
        </w:rPr>
        <w:t xml:space="preserve"> High-</w:t>
      </w:r>
      <w:r w:rsidR="00E80606" w:rsidRPr="00205C9F">
        <w:rPr>
          <w:rStyle w:val="Char2"/>
        </w:rPr>
        <w:t xml:space="preserve">speed </w:t>
      </w:r>
      <w:r w:rsidR="003E4610" w:rsidRPr="00205C9F">
        <w:rPr>
          <w:rStyle w:val="Char2"/>
        </w:rPr>
        <w:t>interface</w:t>
      </w:r>
      <w:r w:rsidR="00E7626C" w:rsidRPr="00205C9F">
        <w:rPr>
          <w:rStyle w:val="Char2"/>
        </w:rPr>
        <w:t xml:space="preserve"> circuit</w:t>
      </w:r>
      <w:r w:rsidR="00F27AD7" w:rsidRPr="00205C9F">
        <w:rPr>
          <w:rStyle w:val="Char2"/>
        </w:rPr>
        <w:t>;</w:t>
      </w:r>
      <w:r w:rsidRPr="00205C9F">
        <w:rPr>
          <w:rStyle w:val="Char2"/>
        </w:rPr>
        <w:t xml:space="preserve"> </w:t>
      </w:r>
      <w:r w:rsidR="003E4610" w:rsidRPr="00205C9F">
        <w:rPr>
          <w:rStyle w:val="Char2"/>
        </w:rPr>
        <w:t>Comm</w:t>
      </w:r>
      <w:r w:rsidR="00F27AD7" w:rsidRPr="00205C9F">
        <w:rPr>
          <w:rStyle w:val="Char2"/>
        </w:rPr>
        <w:t>o</w:t>
      </w:r>
      <w:r w:rsidR="003E4610" w:rsidRPr="00205C9F">
        <w:rPr>
          <w:rStyle w:val="Char2"/>
        </w:rPr>
        <w:t>n</w:t>
      </w:r>
      <w:r w:rsidR="00E7626C" w:rsidRPr="00205C9F">
        <w:rPr>
          <w:rStyle w:val="Char2"/>
        </w:rPr>
        <w:t>-</w:t>
      </w:r>
      <w:r w:rsidR="003E4610" w:rsidRPr="00205C9F">
        <w:rPr>
          <w:rStyle w:val="Char2"/>
        </w:rPr>
        <w:t>mode feedback</w:t>
      </w:r>
      <w:r w:rsidR="00F27AD7" w:rsidRPr="00205C9F">
        <w:rPr>
          <w:rStyle w:val="Char2"/>
        </w:rPr>
        <w:t>;</w:t>
      </w:r>
      <w:r w:rsidRPr="00205C9F">
        <w:rPr>
          <w:rStyle w:val="Char2"/>
        </w:rPr>
        <w:t xml:space="preserve"> </w:t>
      </w:r>
      <w:r w:rsidR="003E4610" w:rsidRPr="00205C9F">
        <w:rPr>
          <w:rStyle w:val="Char2"/>
        </w:rPr>
        <w:t xml:space="preserve"> </w:t>
      </w:r>
      <w:r w:rsidR="00E7626C" w:rsidRPr="00205C9F">
        <w:rPr>
          <w:rStyle w:val="Char2"/>
        </w:rPr>
        <w:t xml:space="preserve">Analog </w:t>
      </w:r>
      <w:r w:rsidR="003E4610" w:rsidRPr="00205C9F">
        <w:rPr>
          <w:rStyle w:val="Char2"/>
        </w:rPr>
        <w:t>I</w:t>
      </w:r>
      <w:r w:rsidR="00E7626C" w:rsidRPr="00205C9F">
        <w:rPr>
          <w:rStyle w:val="Char2"/>
        </w:rPr>
        <w:t>C</w:t>
      </w:r>
    </w:p>
    <w:p w:rsidR="00F009F1" w:rsidRPr="00205C9F" w:rsidRDefault="006473C2">
      <w:pPr>
        <w:pStyle w:val="a6"/>
        <w:jc w:val="both"/>
      </w:pPr>
      <w:r>
        <w:rPr>
          <w:noProof/>
        </w:rPr>
        <w:pict>
          <v:shape id="_x0000_s2584" type="#_x0000_t63" style="position:absolute;left:0;text-align:left;margin-left:96.55pt;margin-top:9.8pt;width:79.3pt;height:46.75pt;z-index:251659264" adj="-9465,13491">
            <v:textbox>
              <w:txbxContent>
                <w:p w:rsidR="0052235C" w:rsidRPr="006D079E" w:rsidRDefault="008315EA" w:rsidP="0052235C">
                  <w:pPr>
                    <w:rPr>
                      <w:rFonts w:ascii="黑体" w:eastAsia="黑体"/>
                      <w:color w:val="FF0000"/>
                    </w:rPr>
                  </w:pPr>
                  <w:r>
                    <w:rPr>
                      <w:rFonts w:ascii="黑体" w:eastAsia="黑体" w:hint="eastAsia"/>
                      <w:color w:val="FF0000"/>
                    </w:rPr>
                    <w:t>一级标题</w:t>
                  </w:r>
                  <w:r w:rsidR="0052235C">
                    <w:rPr>
                      <w:rFonts w:ascii="黑体" w:eastAsia="黑体" w:hint="eastAsia"/>
                      <w:color w:val="FF0000"/>
                    </w:rPr>
                    <w:t>四</w:t>
                  </w:r>
                  <w:r w:rsidR="0052235C" w:rsidRPr="006D079E">
                    <w:rPr>
                      <w:rFonts w:ascii="黑体" w:eastAsia="黑体" w:hint="eastAsia"/>
                      <w:color w:val="FF0000"/>
                    </w:rPr>
                    <w:t>号</w:t>
                  </w:r>
                  <w:r w:rsidR="0052235C">
                    <w:rPr>
                      <w:rFonts w:ascii="黑体" w:eastAsia="黑体" w:hint="eastAsia"/>
                      <w:color w:val="FF0000"/>
                    </w:rPr>
                    <w:t>仿宋</w:t>
                  </w:r>
                </w:p>
              </w:txbxContent>
            </v:textbox>
          </v:shape>
        </w:pict>
      </w:r>
    </w:p>
    <w:p w:rsidR="00F009F1" w:rsidRPr="00205C9F" w:rsidRDefault="00F009F1">
      <w:pPr>
        <w:pStyle w:val="a6"/>
        <w:sectPr w:rsidR="00F009F1" w:rsidRPr="00205C9F">
          <w:headerReference w:type="first" r:id="rId7"/>
          <w:footerReference w:type="first" r:id="rId8"/>
          <w:type w:val="continuous"/>
          <w:pgSz w:w="11906" w:h="16838" w:code="9"/>
          <w:pgMar w:top="1440" w:right="1134" w:bottom="1440" w:left="1134" w:header="851" w:footer="1701" w:gutter="0"/>
          <w:cols w:space="425"/>
          <w:titlePg/>
          <w:docGrid w:type="linesAndChars" w:linePitch="303" w:charSpace="-98"/>
        </w:sectPr>
      </w:pPr>
    </w:p>
    <w:p w:rsidR="005511E6" w:rsidRPr="00205C9F" w:rsidRDefault="00205C9F" w:rsidP="005F08E1">
      <w:pPr>
        <w:pStyle w:val="Char0"/>
        <w:rPr>
          <w:b/>
          <w:sz w:val="24"/>
        </w:rPr>
      </w:pPr>
      <w:r w:rsidRPr="00205C9F">
        <w:lastRenderedPageBreak/>
        <w:t>0</w:t>
      </w:r>
      <w:r w:rsidR="005511E6" w:rsidRPr="00205C9F">
        <w:t xml:space="preserve">  </w:t>
      </w:r>
      <w:r w:rsidR="005511E6" w:rsidRPr="00205C9F">
        <w:t>引</w:t>
      </w:r>
      <w:r w:rsidR="005511E6" w:rsidRPr="00205C9F">
        <w:t xml:space="preserve"> </w:t>
      </w:r>
      <w:r w:rsidR="005F08E1" w:rsidRPr="00205C9F">
        <w:t xml:space="preserve"> </w:t>
      </w:r>
      <w:r w:rsidR="005511E6" w:rsidRPr="00205C9F">
        <w:t>言</w:t>
      </w:r>
    </w:p>
    <w:p w:rsidR="00727F8D" w:rsidRPr="00205C9F" w:rsidRDefault="006473C2">
      <w:pPr>
        <w:ind w:firstLine="420"/>
        <w:rPr>
          <w:bCs/>
        </w:rPr>
      </w:pPr>
      <w:r w:rsidRPr="006473C2">
        <w:rPr>
          <w:noProof/>
        </w:rPr>
        <w:pict>
          <v:shape id="_x0000_s2585" type="#_x0000_t62" style="position:absolute;left:0;text-align:left;margin-left:493.5pt;margin-top:-6.2pt;width:42.05pt;height:71.55pt;z-index:251660288" adj="-18390,18808">
            <v:textbox>
              <w:txbxContent>
                <w:p w:rsidR="0052235C" w:rsidRPr="0052194C" w:rsidRDefault="008315EA" w:rsidP="0052235C">
                  <w:pPr>
                    <w:rPr>
                      <w:rFonts w:ascii="宋体" w:hAnsi="宋体"/>
                    </w:rPr>
                  </w:pPr>
                  <w:r w:rsidRPr="0052194C">
                    <w:rPr>
                      <w:rFonts w:ascii="宋体" w:hAnsi="宋体" w:hint="eastAsia"/>
                      <w:color w:val="FF0000"/>
                    </w:rPr>
                    <w:t>正文一律</w:t>
                  </w:r>
                  <w:r w:rsidR="0052235C" w:rsidRPr="0052194C">
                    <w:rPr>
                      <w:rFonts w:ascii="宋体" w:hAnsi="宋体" w:hint="eastAsia"/>
                      <w:color w:val="FF0000"/>
                    </w:rPr>
                    <w:t>五号</w:t>
                  </w:r>
                  <w:r w:rsidRPr="0052194C">
                    <w:rPr>
                      <w:rFonts w:ascii="宋体" w:hAnsi="宋体" w:hint="eastAsia"/>
                      <w:color w:val="FF0000"/>
                    </w:rPr>
                    <w:t>宋体</w:t>
                  </w:r>
                </w:p>
              </w:txbxContent>
            </v:textbox>
          </v:shape>
        </w:pict>
      </w:r>
      <w:r w:rsidR="00CF5E55" w:rsidRPr="00205C9F">
        <w:t>随着半导体工艺的发展，晶体管的特征尺寸</w:t>
      </w:r>
      <w:r w:rsidR="008A5C8B" w:rsidRPr="00205C9F">
        <w:t>不断</w:t>
      </w:r>
      <w:r w:rsidR="00CF5E55" w:rsidRPr="00205C9F">
        <w:t>下降，数字或混合信号</w:t>
      </w:r>
      <w:r w:rsidR="00CF5E55" w:rsidRPr="00205C9F">
        <w:t>CMOS</w:t>
      </w:r>
      <w:r w:rsidR="00CF5E55" w:rsidRPr="00205C9F">
        <w:t>集成电路芯片内部的工作速度已经达到几百</w:t>
      </w:r>
      <w:r w:rsidR="00CF5E55" w:rsidRPr="00205C9F">
        <w:t>MHz</w:t>
      </w:r>
      <w:r w:rsidR="00CF5E55" w:rsidRPr="00205C9F">
        <w:t>到几</w:t>
      </w:r>
      <w:r w:rsidR="00CF5E55" w:rsidRPr="00205C9F">
        <w:t>GHz</w:t>
      </w:r>
      <w:r w:rsidR="00CF5E55" w:rsidRPr="00205C9F">
        <w:t>的数量级</w:t>
      </w:r>
      <w:r w:rsidR="005511E6" w:rsidRPr="00205C9F">
        <w:t>。</w:t>
      </w:r>
      <w:r w:rsidR="00CF5E55" w:rsidRPr="00205C9F">
        <w:t>由于芯片的集成度高，内部元件</w:t>
      </w:r>
      <w:r w:rsidR="00280C75" w:rsidRPr="00205C9F">
        <w:t>及</w:t>
      </w:r>
      <w:r w:rsidR="00CF5E55" w:rsidRPr="00205C9F">
        <w:t>单元电路之间的距离近、连线短、寄生参数小，</w:t>
      </w:r>
      <w:r w:rsidR="000D718C" w:rsidRPr="00205C9F">
        <w:t>芯片</w:t>
      </w:r>
      <w:r w:rsidR="00CF5E55" w:rsidRPr="00205C9F">
        <w:t>内部数据的传</w:t>
      </w:r>
      <w:r w:rsidR="00CF5E55" w:rsidRPr="00205C9F">
        <w:lastRenderedPageBreak/>
        <w:t>输、处理</w:t>
      </w:r>
      <w:r w:rsidR="001919AF" w:rsidRPr="00205C9F">
        <w:t>可以</w:t>
      </w:r>
      <w:r w:rsidR="00CF5E55" w:rsidRPr="00205C9F">
        <w:t>采用</w:t>
      </w:r>
      <w:r w:rsidR="00CF5E55" w:rsidRPr="00205C9F">
        <w:t>CMOS</w:t>
      </w:r>
      <w:r w:rsidR="00CF5E55" w:rsidRPr="00205C9F">
        <w:t>电平信号。但是</w:t>
      </w:r>
      <w:r w:rsidR="00280C75" w:rsidRPr="00205C9F">
        <w:t>，</w:t>
      </w:r>
      <w:r w:rsidR="00CF5E55" w:rsidRPr="00205C9F">
        <w:t>在高速</w:t>
      </w:r>
      <w:r w:rsidR="00A4225D" w:rsidRPr="00205C9F">
        <w:t>数据</w:t>
      </w:r>
      <w:r w:rsidR="00CF5E55" w:rsidRPr="00205C9F">
        <w:t>接口方面</w:t>
      </w:r>
      <w:r w:rsidR="00A4225D" w:rsidRPr="00205C9F">
        <w:t>，</w:t>
      </w:r>
      <w:r w:rsidR="00CF5E55" w:rsidRPr="00205C9F">
        <w:t>由于内部信号要经过封装</w:t>
      </w:r>
      <w:r w:rsidR="00CB521E" w:rsidRPr="00205C9F">
        <w:t>键合线</w:t>
      </w:r>
      <w:r w:rsidR="00CF5E55" w:rsidRPr="00205C9F">
        <w:t>、</w:t>
      </w:r>
      <w:r w:rsidR="00CF5E55" w:rsidRPr="00205C9F">
        <w:t>PCB</w:t>
      </w:r>
      <w:r w:rsidR="00CF5E55" w:rsidRPr="00205C9F">
        <w:t>板上的连线</w:t>
      </w:r>
      <w:r w:rsidR="00001CD2" w:rsidRPr="00205C9F">
        <w:t>以及</w:t>
      </w:r>
      <w:r w:rsidR="00D70DEB" w:rsidRPr="00205C9F">
        <w:t>通孔</w:t>
      </w:r>
      <w:r w:rsidR="00280C75" w:rsidRPr="00205C9F">
        <w:t>，</w:t>
      </w:r>
      <w:r w:rsidR="00CF2870" w:rsidRPr="00205C9F">
        <w:t>才能与其他芯片连接</w:t>
      </w:r>
      <w:r w:rsidR="00CF5E55" w:rsidRPr="00205C9F">
        <w:t>，如果采用</w:t>
      </w:r>
      <w:r w:rsidR="00CF5E55" w:rsidRPr="00205C9F">
        <w:t>CMOS</w:t>
      </w:r>
      <w:r w:rsidR="00CF5E55" w:rsidRPr="00205C9F">
        <w:rPr>
          <w:bCs/>
        </w:rPr>
        <w:t>电平作为输出</w:t>
      </w:r>
      <w:r w:rsidR="00A4225D" w:rsidRPr="00205C9F">
        <w:rPr>
          <w:bCs/>
        </w:rPr>
        <w:t>接口</w:t>
      </w:r>
      <w:r w:rsidR="00CF5E55" w:rsidRPr="00205C9F">
        <w:rPr>
          <w:bCs/>
        </w:rPr>
        <w:t>，则</w:t>
      </w:r>
      <w:r w:rsidR="00CF2870" w:rsidRPr="00205C9F">
        <w:rPr>
          <w:bCs/>
        </w:rPr>
        <w:t>各种寄生参数会导致</w:t>
      </w:r>
      <w:r w:rsidR="00A4225D" w:rsidRPr="00205C9F">
        <w:rPr>
          <w:bCs/>
        </w:rPr>
        <w:t>数据</w:t>
      </w:r>
      <w:r w:rsidR="00CF5E55" w:rsidRPr="00205C9F">
        <w:rPr>
          <w:bCs/>
        </w:rPr>
        <w:t>的上升</w:t>
      </w:r>
      <w:r w:rsidR="00280C75" w:rsidRPr="00205C9F">
        <w:rPr>
          <w:bCs/>
        </w:rPr>
        <w:t>/</w:t>
      </w:r>
      <w:r w:rsidR="00CF5E55" w:rsidRPr="00205C9F">
        <w:rPr>
          <w:bCs/>
        </w:rPr>
        <w:t>下降时间</w:t>
      </w:r>
      <w:r w:rsidR="00A4225D" w:rsidRPr="00205C9F">
        <w:rPr>
          <w:bCs/>
        </w:rPr>
        <w:t>以及</w:t>
      </w:r>
      <w:r w:rsidR="00CF5E55" w:rsidRPr="00205C9F">
        <w:rPr>
          <w:bCs/>
        </w:rPr>
        <w:t>多路</w:t>
      </w:r>
      <w:r w:rsidR="00A4225D" w:rsidRPr="00205C9F">
        <w:rPr>
          <w:bCs/>
        </w:rPr>
        <w:t>数据</w:t>
      </w:r>
      <w:r w:rsidR="00CF5E55" w:rsidRPr="00205C9F">
        <w:rPr>
          <w:bCs/>
        </w:rPr>
        <w:t>之间的同步匹配等严重恶化。因此</w:t>
      </w:r>
      <w:r w:rsidR="00280C75" w:rsidRPr="00205C9F">
        <w:rPr>
          <w:bCs/>
        </w:rPr>
        <w:t>，</w:t>
      </w:r>
      <w:r w:rsidR="00A4225D" w:rsidRPr="00205C9F">
        <w:rPr>
          <w:bCs/>
        </w:rPr>
        <w:t>一般采用</w:t>
      </w:r>
      <w:r w:rsidR="00A4225D" w:rsidRPr="00205C9F">
        <w:rPr>
          <w:bCs/>
        </w:rPr>
        <w:t>CMOS</w:t>
      </w:r>
      <w:r w:rsidR="00A4225D" w:rsidRPr="00205C9F">
        <w:rPr>
          <w:bCs/>
        </w:rPr>
        <w:t>电平作为数据接口，速度都在</w:t>
      </w:r>
      <w:r w:rsidR="00A4225D" w:rsidRPr="00205C9F">
        <w:rPr>
          <w:bCs/>
        </w:rPr>
        <w:t>200</w:t>
      </w:r>
      <w:r w:rsidR="005F08E1" w:rsidRPr="00205C9F">
        <w:rPr>
          <w:bCs/>
        </w:rPr>
        <w:t xml:space="preserve"> </w:t>
      </w:r>
      <w:r w:rsidR="00A4225D" w:rsidRPr="00205C9F">
        <w:rPr>
          <w:bCs/>
        </w:rPr>
        <w:t>MHz</w:t>
      </w:r>
      <w:r w:rsidR="00A4225D" w:rsidRPr="00205C9F">
        <w:rPr>
          <w:bCs/>
        </w:rPr>
        <w:t>以下。</w:t>
      </w:r>
    </w:p>
    <w:p w:rsidR="005511E6" w:rsidRPr="00205C9F" w:rsidRDefault="00A4225D">
      <w:pPr>
        <w:ind w:firstLine="420"/>
        <w:rPr>
          <w:bCs/>
        </w:rPr>
      </w:pPr>
      <w:r w:rsidRPr="00205C9F">
        <w:rPr>
          <w:bCs/>
        </w:rPr>
        <w:t>LVDS</w:t>
      </w:r>
      <w:r w:rsidR="00205C9F">
        <w:rPr>
          <w:bCs/>
        </w:rPr>
        <w:t>(</w:t>
      </w:r>
      <w:r w:rsidRPr="00205C9F">
        <w:rPr>
          <w:bCs/>
        </w:rPr>
        <w:t>Low-Voltage Differential Signaling</w:t>
      </w:r>
      <w:r w:rsidR="00205C9F">
        <w:rPr>
          <w:bCs/>
        </w:rPr>
        <w:t>)</w:t>
      </w:r>
      <w:r w:rsidRPr="00205C9F">
        <w:rPr>
          <w:bCs/>
        </w:rPr>
        <w:t>电路</w:t>
      </w:r>
      <w:r w:rsidRPr="00205C9F">
        <w:rPr>
          <w:bCs/>
        </w:rPr>
        <w:lastRenderedPageBreak/>
        <w:t>是一种具有低电平电压摆幅差分信号传输结构的电路。具有工作时驱动电流恒定、低功耗、低</w:t>
      </w:r>
      <w:r w:rsidRPr="00205C9F">
        <w:rPr>
          <w:bCs/>
        </w:rPr>
        <w:t>EMI</w:t>
      </w:r>
      <w:r w:rsidR="00524C8C" w:rsidRPr="00205C9F">
        <w:rPr>
          <w:bCs/>
        </w:rPr>
        <w:t>、抗噪声干扰等特点</w:t>
      </w:r>
      <w:r w:rsidR="001919AF" w:rsidRPr="00205C9F">
        <w:rPr>
          <w:bCs/>
        </w:rPr>
        <w:t>，其工作频率最高可达几</w:t>
      </w:r>
      <w:r w:rsidR="001919AF" w:rsidRPr="00205C9F">
        <w:rPr>
          <w:bCs/>
        </w:rPr>
        <w:t>GHz</w:t>
      </w:r>
      <w:r w:rsidR="00524C8C" w:rsidRPr="00205C9F">
        <w:rPr>
          <w:bCs/>
        </w:rPr>
        <w:t>。</w:t>
      </w:r>
      <w:r w:rsidR="001919AF" w:rsidRPr="00205C9F">
        <w:rPr>
          <w:bCs/>
        </w:rPr>
        <w:t>因此，</w:t>
      </w:r>
      <w:r w:rsidR="00524C8C" w:rsidRPr="00205C9F">
        <w:rPr>
          <w:bCs/>
        </w:rPr>
        <w:t>LVDS</w:t>
      </w:r>
      <w:r w:rsidR="00524C8C" w:rsidRPr="00205C9F">
        <w:rPr>
          <w:bCs/>
        </w:rPr>
        <w:t>电平已经成为高速数字或混合信号电路最常用的接口方式</w:t>
      </w:r>
      <w:r w:rsidR="004539A7" w:rsidRPr="00205C9F">
        <w:rPr>
          <w:bCs/>
          <w:vertAlign w:val="superscript"/>
        </w:rPr>
        <w:t>[1]</w:t>
      </w:r>
      <w:r w:rsidR="00524C8C" w:rsidRPr="00205C9F">
        <w:rPr>
          <w:bCs/>
        </w:rPr>
        <w:t>。</w:t>
      </w:r>
    </w:p>
    <w:p w:rsidR="005511E6" w:rsidRPr="00205C9F" w:rsidRDefault="00280C75">
      <w:pPr>
        <w:ind w:firstLine="420"/>
      </w:pPr>
      <w:r w:rsidRPr="00205C9F">
        <w:rPr>
          <w:bCs/>
        </w:rPr>
        <w:t>文章</w:t>
      </w:r>
      <w:r w:rsidR="005511E6" w:rsidRPr="00205C9F">
        <w:rPr>
          <w:bCs/>
        </w:rPr>
        <w:t>第</w:t>
      </w:r>
      <w:r w:rsidR="00205C9F" w:rsidRPr="00205C9F">
        <w:rPr>
          <w:bCs/>
        </w:rPr>
        <w:t>1</w:t>
      </w:r>
      <w:r w:rsidR="005511E6" w:rsidRPr="00205C9F">
        <w:rPr>
          <w:bCs/>
        </w:rPr>
        <w:t>节主要介绍</w:t>
      </w:r>
      <w:r w:rsidR="000C6941" w:rsidRPr="00205C9F">
        <w:rPr>
          <w:bCs/>
        </w:rPr>
        <w:t>LVDS</w:t>
      </w:r>
      <w:r w:rsidR="000C6941" w:rsidRPr="00205C9F">
        <w:rPr>
          <w:bCs/>
        </w:rPr>
        <w:t>驱动电路</w:t>
      </w:r>
      <w:r w:rsidR="00DE2A09" w:rsidRPr="00205C9F">
        <w:rPr>
          <w:bCs/>
        </w:rPr>
        <w:t>的</w:t>
      </w:r>
      <w:r w:rsidR="006F6D07" w:rsidRPr="00205C9F">
        <w:rPr>
          <w:bCs/>
        </w:rPr>
        <w:t>设计</w:t>
      </w:r>
      <w:r w:rsidR="00DE2A09" w:rsidRPr="00205C9F">
        <w:rPr>
          <w:bCs/>
        </w:rPr>
        <w:t>背景和</w:t>
      </w:r>
      <w:r w:rsidR="000C6941" w:rsidRPr="00205C9F">
        <w:rPr>
          <w:bCs/>
        </w:rPr>
        <w:t>基本原理，</w:t>
      </w:r>
      <w:r w:rsidR="007F0DC3" w:rsidRPr="00205C9F">
        <w:rPr>
          <w:bCs/>
        </w:rPr>
        <w:t>分析</w:t>
      </w:r>
      <w:r w:rsidR="002A568A" w:rsidRPr="00205C9F">
        <w:rPr>
          <w:bCs/>
        </w:rPr>
        <w:t>开关时序和</w:t>
      </w:r>
      <w:r w:rsidR="005335EB" w:rsidRPr="00205C9F">
        <w:rPr>
          <w:bCs/>
        </w:rPr>
        <w:t>共模反馈</w:t>
      </w:r>
      <w:r w:rsidR="000E200F" w:rsidRPr="00205C9F">
        <w:rPr>
          <w:bCs/>
        </w:rPr>
        <w:t>对电路的</w:t>
      </w:r>
      <w:r w:rsidR="002A568A" w:rsidRPr="00205C9F">
        <w:rPr>
          <w:bCs/>
        </w:rPr>
        <w:t>影响</w:t>
      </w:r>
      <w:r w:rsidRPr="00205C9F">
        <w:rPr>
          <w:bCs/>
        </w:rPr>
        <w:t>；</w:t>
      </w:r>
      <w:r w:rsidR="005511E6" w:rsidRPr="00205C9F">
        <w:rPr>
          <w:bCs/>
        </w:rPr>
        <w:t>第</w:t>
      </w:r>
      <w:r w:rsidR="00205C9F" w:rsidRPr="00205C9F">
        <w:rPr>
          <w:bCs/>
        </w:rPr>
        <w:t>2</w:t>
      </w:r>
      <w:r w:rsidR="005511E6" w:rsidRPr="00205C9F">
        <w:rPr>
          <w:bCs/>
        </w:rPr>
        <w:t>节</w:t>
      </w:r>
      <w:r w:rsidR="00647819" w:rsidRPr="00205C9F">
        <w:rPr>
          <w:bCs/>
        </w:rPr>
        <w:t>介绍</w:t>
      </w:r>
      <w:r w:rsidR="00850D21" w:rsidRPr="00205C9F">
        <w:rPr>
          <w:bCs/>
        </w:rPr>
        <w:t>LVDS</w:t>
      </w:r>
      <w:r w:rsidR="00850D21" w:rsidRPr="00205C9F">
        <w:rPr>
          <w:bCs/>
        </w:rPr>
        <w:t>驱动电路中</w:t>
      </w:r>
      <w:r w:rsidR="00B11D41" w:rsidRPr="00205C9F">
        <w:t>开关</w:t>
      </w:r>
      <w:r w:rsidR="00EB721E" w:rsidRPr="00205C9F">
        <w:t>控制信号</w:t>
      </w:r>
      <w:r w:rsidR="00647819" w:rsidRPr="00205C9F">
        <w:t>整形电路和基于</w:t>
      </w:r>
      <w:r w:rsidRPr="00205C9F">
        <w:t>“</w:t>
      </w:r>
      <w:r w:rsidRPr="00205C9F">
        <w:t>主</w:t>
      </w:r>
      <w:r w:rsidR="005F08E1" w:rsidRPr="00205C9F">
        <w:t>-</w:t>
      </w:r>
      <w:r w:rsidRPr="00205C9F">
        <w:t>从</w:t>
      </w:r>
      <w:r w:rsidRPr="00205C9F">
        <w:t>”</w:t>
      </w:r>
      <w:r w:rsidR="00647819" w:rsidRPr="00205C9F">
        <w:t>结构的</w:t>
      </w:r>
      <w:r w:rsidR="005335EB" w:rsidRPr="00205C9F">
        <w:t>共模设置</w:t>
      </w:r>
      <w:r w:rsidR="00647819" w:rsidRPr="00205C9F">
        <w:t>电路</w:t>
      </w:r>
      <w:r w:rsidRPr="00205C9F">
        <w:t>；</w:t>
      </w:r>
      <w:r w:rsidR="005511E6" w:rsidRPr="00205C9F">
        <w:rPr>
          <w:bCs/>
        </w:rPr>
        <w:t>第</w:t>
      </w:r>
      <w:r w:rsidR="00205C9F" w:rsidRPr="00205C9F">
        <w:rPr>
          <w:bCs/>
        </w:rPr>
        <w:t>3</w:t>
      </w:r>
      <w:r w:rsidR="005511E6" w:rsidRPr="00205C9F">
        <w:rPr>
          <w:bCs/>
        </w:rPr>
        <w:t>节</w:t>
      </w:r>
      <w:r w:rsidRPr="00205C9F">
        <w:rPr>
          <w:bCs/>
        </w:rPr>
        <w:t>介绍</w:t>
      </w:r>
      <w:r w:rsidR="00DE2A09" w:rsidRPr="00205C9F">
        <w:rPr>
          <w:bCs/>
        </w:rPr>
        <w:t>电路仿真和测试结果</w:t>
      </w:r>
      <w:r w:rsidRPr="00205C9F">
        <w:rPr>
          <w:bCs/>
        </w:rPr>
        <w:t>；</w:t>
      </w:r>
      <w:r w:rsidR="00DE2A09" w:rsidRPr="00205C9F">
        <w:t>第</w:t>
      </w:r>
      <w:r w:rsidR="00205C9F" w:rsidRPr="00205C9F">
        <w:t>4</w:t>
      </w:r>
      <w:r w:rsidR="005E4FBF" w:rsidRPr="00205C9F">
        <w:t>节</w:t>
      </w:r>
      <w:r w:rsidRPr="00205C9F">
        <w:t>给出</w:t>
      </w:r>
      <w:r w:rsidR="00DE2A09" w:rsidRPr="00205C9F">
        <w:t>结论</w:t>
      </w:r>
      <w:r w:rsidR="005F08E1" w:rsidRPr="00205C9F">
        <w:t>。</w:t>
      </w:r>
    </w:p>
    <w:p w:rsidR="005511E6" w:rsidRPr="00205C9F" w:rsidRDefault="006473C2" w:rsidP="005F08E1">
      <w:pPr>
        <w:pStyle w:val="Char0"/>
      </w:pPr>
      <w:r w:rsidRPr="006473C2">
        <w:rPr>
          <w:bCs w:val="0"/>
          <w:noProof/>
        </w:rPr>
        <w:pict>
          <v:shape id="_x0000_s2588" type="#_x0000_t63" style="position:absolute;left:0;text-align:left;margin-left:175.65pt;margin-top:40.75pt;width:78.55pt;height:48.6pt;z-index:251661312" adj="-2406,21844">
            <v:textbox>
              <w:txbxContent>
                <w:p w:rsidR="008315EA" w:rsidRPr="006D079E" w:rsidRDefault="00C868E2" w:rsidP="008315EA">
                  <w:pPr>
                    <w:rPr>
                      <w:rFonts w:ascii="黑体" w:eastAsia="黑体"/>
                      <w:color w:val="FF0000"/>
                    </w:rPr>
                  </w:pPr>
                  <w:r>
                    <w:rPr>
                      <w:rFonts w:ascii="黑体" w:eastAsia="黑体" w:hint="eastAsia"/>
                      <w:color w:val="FF0000"/>
                    </w:rPr>
                    <w:t>二级标题五</w:t>
                  </w:r>
                  <w:r w:rsidR="008315EA" w:rsidRPr="006D079E">
                    <w:rPr>
                      <w:rFonts w:ascii="黑体" w:eastAsia="黑体" w:hint="eastAsia"/>
                      <w:color w:val="FF0000"/>
                    </w:rPr>
                    <w:t>号</w:t>
                  </w:r>
                  <w:r w:rsidR="00717E9E">
                    <w:rPr>
                      <w:rFonts w:ascii="黑体" w:eastAsia="黑体" w:hint="eastAsia"/>
                      <w:color w:val="FF0000"/>
                    </w:rPr>
                    <w:t>黑</w:t>
                  </w:r>
                  <w:r w:rsidR="008315EA">
                    <w:rPr>
                      <w:rFonts w:ascii="黑体" w:eastAsia="黑体" w:hint="eastAsia"/>
                      <w:color w:val="FF0000"/>
                    </w:rPr>
                    <w:t>体</w:t>
                  </w:r>
                </w:p>
              </w:txbxContent>
            </v:textbox>
          </v:shape>
        </w:pict>
      </w:r>
      <w:r w:rsidR="00205C9F" w:rsidRPr="00205C9F">
        <w:t>1</w:t>
      </w:r>
      <w:r w:rsidR="005511E6" w:rsidRPr="00205C9F">
        <w:t xml:space="preserve">  </w:t>
      </w:r>
      <w:r w:rsidR="006F6D07" w:rsidRPr="00205C9F">
        <w:t>LVDS</w:t>
      </w:r>
      <w:r w:rsidR="006F6D07" w:rsidRPr="00205C9F">
        <w:t>输出驱动电路的设计背景和基本原理</w:t>
      </w:r>
    </w:p>
    <w:p w:rsidR="005511E6" w:rsidRPr="00205C9F" w:rsidRDefault="00205C9F">
      <w:pPr>
        <w:rPr>
          <w:rStyle w:val="CharChar"/>
          <w:rFonts w:eastAsia="黑体"/>
          <w:sz w:val="21"/>
        </w:rPr>
      </w:pPr>
      <w:r w:rsidRPr="00205C9F">
        <w:rPr>
          <w:rStyle w:val="CharChar"/>
          <w:rFonts w:eastAsia="黑体"/>
          <w:sz w:val="21"/>
        </w:rPr>
        <w:t>1</w:t>
      </w:r>
      <w:r w:rsidR="005511E6" w:rsidRPr="00205C9F">
        <w:rPr>
          <w:rStyle w:val="CharChar"/>
          <w:rFonts w:eastAsia="黑体"/>
          <w:sz w:val="21"/>
        </w:rPr>
        <w:t>.1</w:t>
      </w:r>
      <w:r w:rsidR="00ED2A36" w:rsidRPr="00205C9F">
        <w:rPr>
          <w:rStyle w:val="CharChar"/>
          <w:rFonts w:eastAsia="黑体"/>
          <w:sz w:val="21"/>
        </w:rPr>
        <w:t xml:space="preserve"> </w:t>
      </w:r>
      <w:r w:rsidR="005F08E1" w:rsidRPr="00205C9F">
        <w:rPr>
          <w:rStyle w:val="CharChar"/>
          <w:rFonts w:eastAsia="黑体"/>
          <w:sz w:val="21"/>
        </w:rPr>
        <w:t xml:space="preserve"> </w:t>
      </w:r>
      <w:r w:rsidR="00ED2A36" w:rsidRPr="00205C9F">
        <w:rPr>
          <w:rStyle w:val="CharChar"/>
          <w:rFonts w:eastAsia="黑体"/>
          <w:sz w:val="21"/>
        </w:rPr>
        <w:t>LVDS</w:t>
      </w:r>
      <w:r w:rsidR="00ED2A36" w:rsidRPr="00205C9F">
        <w:rPr>
          <w:rStyle w:val="CharChar"/>
          <w:rFonts w:eastAsia="黑体"/>
          <w:sz w:val="21"/>
        </w:rPr>
        <w:t>输出驱动电路的设计背景</w:t>
      </w:r>
    </w:p>
    <w:p w:rsidR="005511E6" w:rsidRPr="00205C9F" w:rsidRDefault="006473C2" w:rsidP="009D6CA9">
      <w:pPr>
        <w:ind w:firstLineChars="200" w:firstLine="419"/>
        <w:rPr>
          <w:szCs w:val="21"/>
        </w:rPr>
      </w:pPr>
      <w:r w:rsidRPr="006473C2">
        <w:rPr>
          <w:noProof/>
        </w:rPr>
        <w:pict>
          <v:shape id="_x0000_s2590" type="#_x0000_t63" style="position:absolute;left:0;text-align:left;margin-left:235.35pt;margin-top:145.6pt;width:91.8pt;height:48.6pt;z-index:251663360" adj="-3153,28311">
            <v:textbox>
              <w:txbxContent>
                <w:p w:rsidR="00717E9E" w:rsidRDefault="00717E9E" w:rsidP="00717E9E">
                  <w:pPr>
                    <w:rPr>
                      <w:rFonts w:ascii="黑体" w:eastAsia="黑体"/>
                      <w:color w:val="FF0000"/>
                    </w:rPr>
                  </w:pPr>
                  <w:r>
                    <w:rPr>
                      <w:rFonts w:ascii="黑体" w:eastAsia="黑体" w:hint="eastAsia"/>
                      <w:color w:val="FF0000"/>
                    </w:rPr>
                    <w:t>图形尺寸</w:t>
                  </w:r>
                </w:p>
                <w:p w:rsidR="00717E9E" w:rsidRPr="00717E9E" w:rsidRDefault="00717E9E" w:rsidP="00717E9E">
                  <w:pPr>
                    <w:rPr>
                      <w:rFonts w:eastAsia="黑体"/>
                      <w:color w:val="FF0000"/>
                    </w:rPr>
                  </w:pPr>
                  <w:r w:rsidRPr="00717E9E">
                    <w:rPr>
                      <w:rFonts w:eastAsia="黑体"/>
                      <w:i/>
                      <w:color w:val="FF0000"/>
                    </w:rPr>
                    <w:t>W</w:t>
                  </w:r>
                  <w:r w:rsidRPr="00717E9E">
                    <w:rPr>
                      <w:rFonts w:eastAsia="黑体"/>
                      <w:color w:val="FF0000"/>
                    </w:rPr>
                    <w:t>＜</w:t>
                  </w:r>
                  <w:smartTag w:uri="urn:schemas-microsoft-com:office:smarttags" w:element="chmetcnv">
                    <w:smartTagPr>
                      <w:attr w:name="UnitName" w:val="cm"/>
                      <w:attr w:name="SourceValue" w:val="8"/>
                      <w:attr w:name="HasSpace" w:val="True"/>
                      <w:attr w:name="Negative" w:val="False"/>
                      <w:attr w:name="NumberType" w:val="1"/>
                      <w:attr w:name="TCSC" w:val="0"/>
                    </w:smartTagPr>
                    <w:r w:rsidRPr="00717E9E">
                      <w:rPr>
                        <w:rFonts w:eastAsia="黑体"/>
                        <w:color w:val="FF0000"/>
                      </w:rPr>
                      <w:t>8 cm</w:t>
                    </w:r>
                  </w:smartTag>
                </w:p>
              </w:txbxContent>
            </v:textbox>
          </v:shape>
        </w:pict>
      </w:r>
      <w:r w:rsidR="002E0D02" w:rsidRPr="00205C9F">
        <w:rPr>
          <w:szCs w:val="21"/>
        </w:rPr>
        <w:t>本文介绍的</w:t>
      </w:r>
      <w:r w:rsidR="007A26C6" w:rsidRPr="00205C9F">
        <w:rPr>
          <w:szCs w:val="21"/>
        </w:rPr>
        <w:t>LVDS</w:t>
      </w:r>
      <w:r w:rsidR="007A26C6" w:rsidRPr="00205C9F">
        <w:rPr>
          <w:szCs w:val="21"/>
        </w:rPr>
        <w:t>驱动电路</w:t>
      </w:r>
      <w:r w:rsidR="0010583F" w:rsidRPr="00205C9F">
        <w:rPr>
          <w:szCs w:val="21"/>
        </w:rPr>
        <w:t>应用于</w:t>
      </w:r>
      <w:r w:rsidR="007A26C6" w:rsidRPr="00205C9F">
        <w:rPr>
          <w:szCs w:val="21"/>
        </w:rPr>
        <w:t>1</w:t>
      </w:r>
      <w:r w:rsidR="005E4FBF" w:rsidRPr="00205C9F">
        <w:rPr>
          <w:szCs w:val="21"/>
        </w:rPr>
        <w:t xml:space="preserve"> </w:t>
      </w:r>
      <w:r w:rsidR="007A26C6" w:rsidRPr="00205C9F">
        <w:rPr>
          <w:szCs w:val="21"/>
        </w:rPr>
        <w:t>GHz</w:t>
      </w:r>
      <w:r w:rsidR="0010583F" w:rsidRPr="00205C9F">
        <w:rPr>
          <w:szCs w:val="21"/>
        </w:rPr>
        <w:t xml:space="preserve"> </w:t>
      </w:r>
      <w:r w:rsidR="007A26C6" w:rsidRPr="00205C9F">
        <w:rPr>
          <w:szCs w:val="21"/>
        </w:rPr>
        <w:t>14</w:t>
      </w:r>
      <w:r w:rsidR="007A26C6" w:rsidRPr="00205C9F">
        <w:rPr>
          <w:szCs w:val="21"/>
        </w:rPr>
        <w:t>位</w:t>
      </w:r>
      <w:r w:rsidR="007A26C6" w:rsidRPr="00205C9F">
        <w:rPr>
          <w:szCs w:val="21"/>
        </w:rPr>
        <w:t>D</w:t>
      </w:r>
      <w:r w:rsidR="00280C75" w:rsidRPr="00205C9F">
        <w:rPr>
          <w:szCs w:val="21"/>
        </w:rPr>
        <w:t>/</w:t>
      </w:r>
      <w:r w:rsidR="007A26C6" w:rsidRPr="00205C9F">
        <w:rPr>
          <w:szCs w:val="21"/>
        </w:rPr>
        <w:t>A</w:t>
      </w:r>
      <w:r w:rsidR="00280C75" w:rsidRPr="00205C9F">
        <w:rPr>
          <w:szCs w:val="21"/>
        </w:rPr>
        <w:t>转换器</w:t>
      </w:r>
      <w:r w:rsidR="00331999" w:rsidRPr="00205C9F">
        <w:rPr>
          <w:szCs w:val="21"/>
        </w:rPr>
        <w:t>芯片</w:t>
      </w:r>
      <w:r w:rsidR="0010583F" w:rsidRPr="00205C9F">
        <w:rPr>
          <w:szCs w:val="21"/>
        </w:rPr>
        <w:t>，</w:t>
      </w:r>
      <w:r w:rsidR="00280C75" w:rsidRPr="00205C9F">
        <w:rPr>
          <w:szCs w:val="21"/>
        </w:rPr>
        <w:t>电路</w:t>
      </w:r>
      <w:r w:rsidR="007A26C6" w:rsidRPr="00205C9F">
        <w:rPr>
          <w:szCs w:val="21"/>
        </w:rPr>
        <w:t>功能</w:t>
      </w:r>
      <w:r w:rsidR="0010583F" w:rsidRPr="00205C9F">
        <w:rPr>
          <w:szCs w:val="21"/>
        </w:rPr>
        <w:t>框图</w:t>
      </w:r>
      <w:r w:rsidR="007A26C6" w:rsidRPr="00205C9F">
        <w:rPr>
          <w:szCs w:val="21"/>
        </w:rPr>
        <w:t>如图</w:t>
      </w:r>
      <w:r w:rsidR="00240E2C" w:rsidRPr="00205C9F">
        <w:rPr>
          <w:szCs w:val="21"/>
        </w:rPr>
        <w:t>1</w:t>
      </w:r>
      <w:r w:rsidR="007A26C6" w:rsidRPr="00205C9F">
        <w:rPr>
          <w:szCs w:val="21"/>
        </w:rPr>
        <w:t>所示</w:t>
      </w:r>
      <w:r w:rsidR="0010583F" w:rsidRPr="00205C9F">
        <w:rPr>
          <w:szCs w:val="21"/>
        </w:rPr>
        <w:t>。</w:t>
      </w:r>
      <w:r w:rsidR="007A26C6" w:rsidRPr="00205C9F">
        <w:rPr>
          <w:szCs w:val="21"/>
        </w:rPr>
        <w:t>外部输入</w:t>
      </w:r>
      <w:r w:rsidR="00280C75" w:rsidRPr="00205C9F">
        <w:rPr>
          <w:szCs w:val="21"/>
        </w:rPr>
        <w:t>D/A</w:t>
      </w:r>
      <w:r w:rsidR="00280C75" w:rsidRPr="00205C9F">
        <w:rPr>
          <w:szCs w:val="21"/>
        </w:rPr>
        <w:t>转换器</w:t>
      </w:r>
      <w:r w:rsidR="007A26C6" w:rsidRPr="00205C9F">
        <w:rPr>
          <w:szCs w:val="21"/>
        </w:rPr>
        <w:t>的时钟信号通过一个</w:t>
      </w:r>
      <w:r w:rsidR="007A26C6" w:rsidRPr="00205C9F">
        <w:rPr>
          <w:szCs w:val="21"/>
        </w:rPr>
        <w:t>÷2</w:t>
      </w:r>
      <w:r w:rsidR="007A26C6" w:rsidRPr="00205C9F">
        <w:rPr>
          <w:szCs w:val="21"/>
        </w:rPr>
        <w:t>除法器</w:t>
      </w:r>
      <w:r w:rsidR="00B47334" w:rsidRPr="00205C9F">
        <w:rPr>
          <w:szCs w:val="21"/>
        </w:rPr>
        <w:t>，</w:t>
      </w:r>
      <w:r w:rsidR="007A26C6" w:rsidRPr="00205C9F">
        <w:rPr>
          <w:szCs w:val="21"/>
        </w:rPr>
        <w:t>产生一个</w:t>
      </w:r>
      <w:r w:rsidR="007A26C6" w:rsidRPr="00205C9F">
        <w:rPr>
          <w:szCs w:val="21"/>
        </w:rPr>
        <w:t>500</w:t>
      </w:r>
      <w:r w:rsidR="005F08E1" w:rsidRPr="00205C9F">
        <w:rPr>
          <w:szCs w:val="21"/>
        </w:rPr>
        <w:t xml:space="preserve"> </w:t>
      </w:r>
      <w:r w:rsidR="007A26C6" w:rsidRPr="00205C9F">
        <w:rPr>
          <w:szCs w:val="21"/>
        </w:rPr>
        <w:t>MHz</w:t>
      </w:r>
      <w:r w:rsidR="007A26C6" w:rsidRPr="00205C9F">
        <w:rPr>
          <w:szCs w:val="21"/>
        </w:rPr>
        <w:t>的</w:t>
      </w:r>
      <w:r w:rsidR="007A26C6" w:rsidRPr="00205C9F">
        <w:rPr>
          <w:szCs w:val="21"/>
        </w:rPr>
        <w:t>CMOS</w:t>
      </w:r>
      <w:r w:rsidR="00D7358F" w:rsidRPr="00205C9F">
        <w:rPr>
          <w:szCs w:val="21"/>
        </w:rPr>
        <w:t>电平信号</w:t>
      </w:r>
      <w:r w:rsidR="00B47334" w:rsidRPr="00205C9F">
        <w:rPr>
          <w:szCs w:val="21"/>
        </w:rPr>
        <w:t>，</w:t>
      </w:r>
      <w:r w:rsidR="007A26C6" w:rsidRPr="00205C9F">
        <w:rPr>
          <w:szCs w:val="21"/>
        </w:rPr>
        <w:t>为数字部分提供需要的时钟</w:t>
      </w:r>
      <w:r w:rsidR="0074445F" w:rsidRPr="00205C9F">
        <w:rPr>
          <w:szCs w:val="21"/>
        </w:rPr>
        <w:t>。</w:t>
      </w:r>
      <w:r w:rsidR="0080725A" w:rsidRPr="00205C9F">
        <w:rPr>
          <w:szCs w:val="21"/>
        </w:rPr>
        <w:t>LVDS</w:t>
      </w:r>
      <w:r w:rsidR="0080725A" w:rsidRPr="00205C9F">
        <w:rPr>
          <w:szCs w:val="21"/>
        </w:rPr>
        <w:t>驱动电路的作用是</w:t>
      </w:r>
      <w:r w:rsidR="007A26C6" w:rsidRPr="00205C9F">
        <w:rPr>
          <w:szCs w:val="21"/>
        </w:rPr>
        <w:t>将分频后</w:t>
      </w:r>
      <w:r w:rsidR="007A26C6" w:rsidRPr="00205C9F">
        <w:rPr>
          <w:szCs w:val="21"/>
        </w:rPr>
        <w:t>500</w:t>
      </w:r>
      <w:r w:rsidR="005F08E1" w:rsidRPr="00205C9F">
        <w:rPr>
          <w:szCs w:val="21"/>
        </w:rPr>
        <w:t xml:space="preserve"> </w:t>
      </w:r>
      <w:r w:rsidR="007A26C6" w:rsidRPr="00205C9F">
        <w:rPr>
          <w:szCs w:val="21"/>
        </w:rPr>
        <w:t>MHz</w:t>
      </w:r>
      <w:r w:rsidR="00280C75" w:rsidRPr="00205C9F">
        <w:rPr>
          <w:szCs w:val="21"/>
        </w:rPr>
        <w:t xml:space="preserve"> </w:t>
      </w:r>
      <w:r w:rsidR="007A26C6" w:rsidRPr="00205C9F">
        <w:rPr>
          <w:szCs w:val="21"/>
        </w:rPr>
        <w:t>CMOS</w:t>
      </w:r>
      <w:r w:rsidR="007A26C6" w:rsidRPr="00205C9F">
        <w:rPr>
          <w:szCs w:val="21"/>
        </w:rPr>
        <w:t>电平的时钟转换为</w:t>
      </w:r>
      <w:r w:rsidR="007A26C6" w:rsidRPr="00205C9F">
        <w:rPr>
          <w:szCs w:val="21"/>
        </w:rPr>
        <w:t>LVDS</w:t>
      </w:r>
      <w:r w:rsidR="007A26C6" w:rsidRPr="00205C9F">
        <w:rPr>
          <w:szCs w:val="21"/>
        </w:rPr>
        <w:t>电平的时钟</w:t>
      </w:r>
      <w:r w:rsidR="0080725A" w:rsidRPr="00205C9F">
        <w:rPr>
          <w:szCs w:val="21"/>
        </w:rPr>
        <w:t>输出。系统</w:t>
      </w:r>
      <w:r w:rsidR="007A26C6" w:rsidRPr="00205C9F">
        <w:rPr>
          <w:szCs w:val="21"/>
        </w:rPr>
        <w:t>用户可以使用该</w:t>
      </w:r>
      <w:r w:rsidR="007A26C6" w:rsidRPr="00205C9F">
        <w:rPr>
          <w:szCs w:val="21"/>
        </w:rPr>
        <w:t>LVDS</w:t>
      </w:r>
      <w:r w:rsidR="007A26C6" w:rsidRPr="00205C9F">
        <w:rPr>
          <w:szCs w:val="21"/>
        </w:rPr>
        <w:t>时钟作为</w:t>
      </w:r>
      <w:r w:rsidR="007A26C6" w:rsidRPr="00205C9F">
        <w:rPr>
          <w:szCs w:val="21"/>
        </w:rPr>
        <w:t>CPU/</w:t>
      </w:r>
      <w:r w:rsidR="00280C75" w:rsidRPr="00205C9F">
        <w:rPr>
          <w:szCs w:val="21"/>
        </w:rPr>
        <w:t xml:space="preserve"> </w:t>
      </w:r>
      <w:r w:rsidR="007A26C6" w:rsidRPr="00205C9F">
        <w:rPr>
          <w:szCs w:val="21"/>
        </w:rPr>
        <w:t>FPGA</w:t>
      </w:r>
      <w:r w:rsidR="0080725A" w:rsidRPr="00205C9F">
        <w:rPr>
          <w:szCs w:val="21"/>
        </w:rPr>
        <w:t>的</w:t>
      </w:r>
      <w:r w:rsidR="007A26C6" w:rsidRPr="00205C9F">
        <w:rPr>
          <w:szCs w:val="21"/>
        </w:rPr>
        <w:t>时钟，或者作为数据同步信号，实现</w:t>
      </w:r>
      <w:r w:rsidR="009D6CA9" w:rsidRPr="00205C9F">
        <w:rPr>
          <w:szCs w:val="21"/>
        </w:rPr>
        <w:t>14</w:t>
      </w:r>
      <w:r w:rsidR="009D6CA9" w:rsidRPr="00205C9F">
        <w:rPr>
          <w:szCs w:val="21"/>
        </w:rPr>
        <w:t>位</w:t>
      </w:r>
      <w:r w:rsidR="009D6CA9" w:rsidRPr="00205C9F">
        <w:rPr>
          <w:szCs w:val="21"/>
        </w:rPr>
        <w:t>1</w:t>
      </w:r>
      <w:r w:rsidR="00280C75" w:rsidRPr="00205C9F">
        <w:rPr>
          <w:szCs w:val="21"/>
        </w:rPr>
        <w:t xml:space="preserve"> </w:t>
      </w:r>
      <w:r w:rsidR="009D6CA9" w:rsidRPr="00205C9F">
        <w:rPr>
          <w:szCs w:val="21"/>
        </w:rPr>
        <w:t>GHz</w:t>
      </w:r>
      <w:r w:rsidR="00280C75" w:rsidRPr="00205C9F">
        <w:rPr>
          <w:szCs w:val="21"/>
        </w:rPr>
        <w:t xml:space="preserve"> D/A</w:t>
      </w:r>
      <w:r w:rsidR="009063A5" w:rsidRPr="00205C9F">
        <w:rPr>
          <w:szCs w:val="21"/>
        </w:rPr>
        <w:t>转换器</w:t>
      </w:r>
      <w:r w:rsidR="007A26C6" w:rsidRPr="00205C9F">
        <w:rPr>
          <w:szCs w:val="21"/>
        </w:rPr>
        <w:t>数字部分与外部</w:t>
      </w:r>
      <w:r w:rsidR="007A26C6" w:rsidRPr="00205C9F">
        <w:rPr>
          <w:szCs w:val="21"/>
        </w:rPr>
        <w:t>CPU/FPGA</w:t>
      </w:r>
      <w:r w:rsidR="007A26C6" w:rsidRPr="00205C9F">
        <w:rPr>
          <w:szCs w:val="21"/>
        </w:rPr>
        <w:t>的时钟同步。</w:t>
      </w:r>
      <w:r w:rsidR="00D12808" w:rsidRPr="00205C9F">
        <w:rPr>
          <w:szCs w:val="21"/>
        </w:rPr>
        <w:t>设计</w:t>
      </w:r>
      <w:r w:rsidR="007A26C6" w:rsidRPr="00205C9F">
        <w:rPr>
          <w:szCs w:val="21"/>
        </w:rPr>
        <w:t>要求输出的</w:t>
      </w:r>
      <w:r w:rsidR="007A26C6" w:rsidRPr="00205C9F">
        <w:rPr>
          <w:szCs w:val="21"/>
        </w:rPr>
        <w:t>LVDS</w:t>
      </w:r>
      <w:r w:rsidR="0080725A" w:rsidRPr="00205C9F">
        <w:rPr>
          <w:szCs w:val="21"/>
        </w:rPr>
        <w:t>电平时钟信号</w:t>
      </w:r>
      <w:r w:rsidR="007A26C6" w:rsidRPr="00205C9F">
        <w:rPr>
          <w:szCs w:val="21"/>
        </w:rPr>
        <w:t>与</w:t>
      </w:r>
      <w:r w:rsidR="007A26C6" w:rsidRPr="00205C9F">
        <w:rPr>
          <w:szCs w:val="21"/>
        </w:rPr>
        <w:t>IEEE-1596 reduced range link</w:t>
      </w:r>
      <w:r w:rsidR="007A26C6" w:rsidRPr="00205C9F">
        <w:rPr>
          <w:szCs w:val="21"/>
        </w:rPr>
        <w:t>标准兼容</w:t>
      </w:r>
      <w:r w:rsidR="00B47334" w:rsidRPr="00205C9F">
        <w:rPr>
          <w:szCs w:val="21"/>
          <w:vertAlign w:val="superscript"/>
        </w:rPr>
        <w:t>[1]</w:t>
      </w:r>
      <w:r w:rsidR="007A26C6" w:rsidRPr="00205C9F">
        <w:rPr>
          <w:szCs w:val="21"/>
        </w:rPr>
        <w:t>。</w:t>
      </w:r>
    </w:p>
    <w:p w:rsidR="005F08E1" w:rsidRPr="00205C9F" w:rsidRDefault="006473C2" w:rsidP="005F08E1">
      <w:pPr>
        <w:spacing w:line="300" w:lineRule="auto"/>
        <w:jc w:val="center"/>
        <w:rPr>
          <w:szCs w:val="21"/>
        </w:rPr>
      </w:pPr>
      <w:r>
        <w:rPr>
          <w:noProof/>
          <w:szCs w:val="21"/>
        </w:rPr>
        <w:pict>
          <v:shape id="_x0000_s2589" type="#_x0000_t63" style="position:absolute;left:0;text-align:left;margin-left:235.35pt;margin-top:81.8pt;width:91.8pt;height:48.6pt;z-index:251662336" adj="-14376,22689">
            <v:textbox>
              <w:txbxContent>
                <w:p w:rsidR="00717E9E" w:rsidRDefault="00717E9E" w:rsidP="00717E9E">
                  <w:pPr>
                    <w:rPr>
                      <w:rFonts w:ascii="黑体" w:eastAsia="黑体"/>
                      <w:color w:val="FF0000"/>
                    </w:rPr>
                  </w:pPr>
                  <w:r>
                    <w:rPr>
                      <w:rFonts w:ascii="黑体" w:eastAsia="黑体" w:hint="eastAsia"/>
                      <w:color w:val="FF0000"/>
                    </w:rPr>
                    <w:t>图题</w:t>
                  </w:r>
                </w:p>
                <w:p w:rsidR="00717E9E" w:rsidRPr="006D079E" w:rsidRDefault="00717E9E" w:rsidP="00717E9E">
                  <w:pPr>
                    <w:rPr>
                      <w:rFonts w:ascii="黑体" w:eastAsia="黑体"/>
                      <w:color w:val="FF0000"/>
                    </w:rPr>
                  </w:pPr>
                  <w:r>
                    <w:rPr>
                      <w:rFonts w:ascii="黑体" w:eastAsia="黑体" w:hint="eastAsia"/>
                      <w:color w:val="FF0000"/>
                    </w:rPr>
                    <w:t>小五</w:t>
                  </w:r>
                  <w:r w:rsidRPr="006D079E">
                    <w:rPr>
                      <w:rFonts w:ascii="黑体" w:eastAsia="黑体" w:hint="eastAsia"/>
                      <w:color w:val="FF0000"/>
                    </w:rPr>
                    <w:t>号</w:t>
                  </w:r>
                  <w:r>
                    <w:rPr>
                      <w:rFonts w:ascii="黑体" w:eastAsia="黑体" w:hint="eastAsia"/>
                      <w:color w:val="FF0000"/>
                    </w:rPr>
                    <w:t>宋体</w:t>
                  </w:r>
                </w:p>
              </w:txbxContent>
            </v:textbox>
          </v:shape>
        </w:pict>
      </w:r>
      <w:r w:rsidR="005F08E1" w:rsidRPr="00205C9F">
        <w:object w:dxaOrig="13240" w:dyaOrig="6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09pt" o:ole="">
            <v:imagedata r:id="rId9" o:title=""/>
          </v:shape>
          <o:OLEObject Type="Embed" ProgID="MSDraw" ShapeID="_x0000_i1025" DrawAspect="Content" ObjectID="_1657973131" r:id="rId10"/>
        </w:object>
      </w:r>
    </w:p>
    <w:p w:rsidR="005F08E1" w:rsidRPr="00205C9F" w:rsidRDefault="005F08E1" w:rsidP="00AB23C8">
      <w:pPr>
        <w:pStyle w:val="ab"/>
        <w:spacing w:beforeLines="0" w:after="151"/>
      </w:pPr>
      <w:r w:rsidRPr="00205C9F">
        <w:t>图</w:t>
      </w:r>
      <w:r w:rsidRPr="00205C9F">
        <w:t>1  LVDS</w:t>
      </w:r>
      <w:r w:rsidRPr="00205C9F">
        <w:t>驱动电路</w:t>
      </w:r>
      <w:r w:rsidR="00BA47D8" w:rsidRPr="00205C9F">
        <w:t>的应用</w:t>
      </w:r>
    </w:p>
    <w:p w:rsidR="005511E6" w:rsidRPr="00205C9F" w:rsidRDefault="00205C9F" w:rsidP="005F08E1">
      <w:pPr>
        <w:rPr>
          <w:rStyle w:val="CharChar"/>
          <w:rFonts w:eastAsia="黑体"/>
          <w:sz w:val="21"/>
        </w:rPr>
      </w:pPr>
      <w:r w:rsidRPr="00205C9F">
        <w:rPr>
          <w:rStyle w:val="CharChar"/>
          <w:rFonts w:eastAsia="黑体"/>
          <w:sz w:val="21"/>
        </w:rPr>
        <w:t>1</w:t>
      </w:r>
      <w:r w:rsidR="005F08E1" w:rsidRPr="00205C9F">
        <w:rPr>
          <w:rStyle w:val="CharChar"/>
          <w:rFonts w:eastAsia="黑体"/>
          <w:sz w:val="21"/>
        </w:rPr>
        <w:t xml:space="preserve">.2  </w:t>
      </w:r>
      <w:r w:rsidR="00DF012A" w:rsidRPr="00205C9F">
        <w:rPr>
          <w:rStyle w:val="CharChar"/>
          <w:rFonts w:eastAsia="黑体"/>
          <w:sz w:val="21"/>
        </w:rPr>
        <w:t>LVDS</w:t>
      </w:r>
      <w:r w:rsidR="00DF012A" w:rsidRPr="00205C9F">
        <w:rPr>
          <w:rStyle w:val="CharChar"/>
          <w:rFonts w:eastAsia="黑体"/>
          <w:sz w:val="21"/>
        </w:rPr>
        <w:t>输出驱动电路的基本原理</w:t>
      </w:r>
    </w:p>
    <w:p w:rsidR="005F08E1" w:rsidRPr="00205C9F" w:rsidRDefault="00424B51" w:rsidP="005F08E1">
      <w:pPr>
        <w:ind w:firstLineChars="200" w:firstLine="419"/>
        <w:rPr>
          <w:szCs w:val="21"/>
        </w:rPr>
      </w:pPr>
      <w:r w:rsidRPr="00205C9F">
        <w:rPr>
          <w:szCs w:val="21"/>
        </w:rPr>
        <w:t>在</w:t>
      </w:r>
      <w:r w:rsidR="005F08E1" w:rsidRPr="00205C9F">
        <w:rPr>
          <w:szCs w:val="21"/>
        </w:rPr>
        <w:t>图</w:t>
      </w:r>
      <w:r w:rsidR="005F08E1" w:rsidRPr="00205C9F">
        <w:rPr>
          <w:szCs w:val="21"/>
        </w:rPr>
        <w:t>2</w:t>
      </w:r>
      <w:r w:rsidR="005F08E1" w:rsidRPr="00205C9F">
        <w:rPr>
          <w:szCs w:val="21"/>
        </w:rPr>
        <w:t>所示的</w:t>
      </w:r>
      <w:r w:rsidR="005F08E1" w:rsidRPr="00205C9F">
        <w:rPr>
          <w:szCs w:val="21"/>
        </w:rPr>
        <w:t>LVDS</w:t>
      </w:r>
      <w:r w:rsidRPr="00205C9F">
        <w:rPr>
          <w:szCs w:val="21"/>
        </w:rPr>
        <w:t>驱动电路</w:t>
      </w:r>
      <w:r w:rsidR="005F08E1" w:rsidRPr="00205C9F">
        <w:rPr>
          <w:szCs w:val="21"/>
        </w:rPr>
        <w:t>中</w:t>
      </w:r>
      <w:r w:rsidRPr="00205C9F">
        <w:rPr>
          <w:szCs w:val="21"/>
        </w:rPr>
        <w:t>，</w:t>
      </w:r>
      <w:r w:rsidR="005F08E1" w:rsidRPr="00205C9F">
        <w:rPr>
          <w:szCs w:val="21"/>
        </w:rPr>
        <w:t>ph1</w:t>
      </w:r>
      <w:r w:rsidR="00B22855" w:rsidRPr="00205C9F">
        <w:rPr>
          <w:szCs w:val="21"/>
        </w:rPr>
        <w:t>、</w:t>
      </w:r>
      <w:r w:rsidR="005F08E1" w:rsidRPr="00205C9F">
        <w:rPr>
          <w:szCs w:val="21"/>
        </w:rPr>
        <w:t>ph11</w:t>
      </w:r>
      <w:r w:rsidR="005F08E1" w:rsidRPr="00205C9F">
        <w:rPr>
          <w:szCs w:val="21"/>
        </w:rPr>
        <w:t>信号</w:t>
      </w:r>
      <w:r w:rsidR="00B22855" w:rsidRPr="00205C9F">
        <w:rPr>
          <w:szCs w:val="21"/>
        </w:rPr>
        <w:t>与</w:t>
      </w:r>
      <w:r w:rsidR="005F08E1" w:rsidRPr="00205C9F">
        <w:rPr>
          <w:szCs w:val="21"/>
        </w:rPr>
        <w:t>ph2</w:t>
      </w:r>
      <w:r w:rsidR="00B22855" w:rsidRPr="00205C9F">
        <w:rPr>
          <w:szCs w:val="21"/>
        </w:rPr>
        <w:t>、</w:t>
      </w:r>
      <w:r w:rsidR="005F08E1" w:rsidRPr="00205C9F">
        <w:rPr>
          <w:szCs w:val="21"/>
        </w:rPr>
        <w:t>ph22</w:t>
      </w:r>
      <w:r w:rsidR="005F08E1" w:rsidRPr="00205C9F">
        <w:rPr>
          <w:szCs w:val="21"/>
        </w:rPr>
        <w:t>信号相位相反</w:t>
      </w:r>
      <w:r w:rsidR="00B22855" w:rsidRPr="00205C9F">
        <w:rPr>
          <w:szCs w:val="21"/>
        </w:rPr>
        <w:t>。</w:t>
      </w:r>
      <w:r w:rsidR="005F08E1" w:rsidRPr="00205C9F">
        <w:rPr>
          <w:szCs w:val="21"/>
        </w:rPr>
        <w:t>这样的</w:t>
      </w:r>
      <w:r w:rsidR="005F08E1" w:rsidRPr="00205C9F">
        <w:rPr>
          <w:szCs w:val="21"/>
        </w:rPr>
        <w:t>CMOS</w:t>
      </w:r>
      <w:r w:rsidR="005F08E1" w:rsidRPr="00205C9F">
        <w:rPr>
          <w:szCs w:val="21"/>
        </w:rPr>
        <w:t>电平信号作用于四个</w:t>
      </w:r>
      <w:r w:rsidR="005F08E1" w:rsidRPr="00205C9F">
        <w:rPr>
          <w:szCs w:val="21"/>
        </w:rPr>
        <w:t>MOS</w:t>
      </w:r>
      <w:r w:rsidR="005F08E1" w:rsidRPr="00205C9F">
        <w:rPr>
          <w:szCs w:val="21"/>
        </w:rPr>
        <w:t>开关，使</w:t>
      </w:r>
      <w:r w:rsidR="005F08E1" w:rsidRPr="00205C9F">
        <w:rPr>
          <w:szCs w:val="21"/>
        </w:rPr>
        <w:t>mp42</w:t>
      </w:r>
      <w:r w:rsidR="005F08E1" w:rsidRPr="00205C9F">
        <w:rPr>
          <w:szCs w:val="21"/>
        </w:rPr>
        <w:t>和</w:t>
      </w:r>
      <w:r w:rsidR="005F08E1" w:rsidRPr="00205C9F">
        <w:rPr>
          <w:szCs w:val="21"/>
        </w:rPr>
        <w:t>mn5</w:t>
      </w:r>
      <w:r w:rsidR="005F08E1" w:rsidRPr="00205C9F">
        <w:rPr>
          <w:szCs w:val="21"/>
        </w:rPr>
        <w:t>导通时</w:t>
      </w:r>
      <w:r w:rsidR="005F08E1" w:rsidRPr="00205C9F">
        <w:rPr>
          <w:szCs w:val="21"/>
        </w:rPr>
        <w:t>mp41</w:t>
      </w:r>
      <w:r w:rsidR="005F08E1" w:rsidRPr="00205C9F">
        <w:rPr>
          <w:szCs w:val="21"/>
        </w:rPr>
        <w:t>和</w:t>
      </w:r>
      <w:r w:rsidR="005F08E1" w:rsidRPr="00205C9F">
        <w:rPr>
          <w:szCs w:val="21"/>
        </w:rPr>
        <w:t>mn4</w:t>
      </w:r>
      <w:r w:rsidRPr="00205C9F">
        <w:rPr>
          <w:szCs w:val="21"/>
        </w:rPr>
        <w:t>截止，</w:t>
      </w:r>
      <w:r w:rsidR="005F08E1" w:rsidRPr="00205C9F">
        <w:rPr>
          <w:szCs w:val="21"/>
        </w:rPr>
        <w:t>反之</w:t>
      </w:r>
      <w:r w:rsidRPr="00205C9F">
        <w:rPr>
          <w:szCs w:val="21"/>
        </w:rPr>
        <w:t>亦然</w:t>
      </w:r>
      <w:r w:rsidR="005F08E1" w:rsidRPr="00205C9F">
        <w:rPr>
          <w:szCs w:val="21"/>
        </w:rPr>
        <w:t>。当</w:t>
      </w:r>
      <w:r w:rsidR="005F08E1" w:rsidRPr="00205C9F">
        <w:rPr>
          <w:szCs w:val="21"/>
        </w:rPr>
        <w:t>outp</w:t>
      </w:r>
      <w:r w:rsidR="005F08E1" w:rsidRPr="00205C9F">
        <w:rPr>
          <w:szCs w:val="21"/>
        </w:rPr>
        <w:t>和</w:t>
      </w:r>
      <w:r w:rsidR="005F08E1" w:rsidRPr="00205C9F">
        <w:rPr>
          <w:szCs w:val="21"/>
        </w:rPr>
        <w:t>outn</w:t>
      </w:r>
      <w:r w:rsidR="005F08E1" w:rsidRPr="00205C9F">
        <w:rPr>
          <w:szCs w:val="21"/>
        </w:rPr>
        <w:t>之间通过传输连线接一个负载电阻</w:t>
      </w:r>
      <w:r w:rsidR="005F08E1" w:rsidRPr="00205C9F">
        <w:rPr>
          <w:i/>
          <w:szCs w:val="21"/>
        </w:rPr>
        <w:t>R</w:t>
      </w:r>
      <w:r w:rsidR="005F08E1" w:rsidRPr="00205C9F">
        <w:rPr>
          <w:i/>
          <w:szCs w:val="21"/>
          <w:vertAlign w:val="subscript"/>
        </w:rPr>
        <w:t>L</w:t>
      </w:r>
      <w:r w:rsidR="00205C9F">
        <w:rPr>
          <w:szCs w:val="21"/>
        </w:rPr>
        <w:t>(</w:t>
      </w:r>
      <w:r w:rsidR="005F08E1" w:rsidRPr="00205C9F">
        <w:rPr>
          <w:szCs w:val="21"/>
        </w:rPr>
        <w:t>在接收端，阻值</w:t>
      </w:r>
      <w:r w:rsidR="005F08E1" w:rsidRPr="00205C9F">
        <w:rPr>
          <w:szCs w:val="21"/>
        </w:rPr>
        <w:t>100 Ω</w:t>
      </w:r>
      <w:r w:rsidR="00205C9F">
        <w:rPr>
          <w:szCs w:val="21"/>
        </w:rPr>
        <w:t>)</w:t>
      </w:r>
      <w:r w:rsidR="005F08E1" w:rsidRPr="00205C9F">
        <w:rPr>
          <w:szCs w:val="21"/>
        </w:rPr>
        <w:t>时，电流源中的电流会随着开关状态的不同从</w:t>
      </w:r>
      <w:r w:rsidR="005F08E1" w:rsidRPr="00205C9F">
        <w:rPr>
          <w:szCs w:val="21"/>
        </w:rPr>
        <w:t>outn</w:t>
      </w:r>
      <w:r w:rsidR="005F08E1" w:rsidRPr="00205C9F">
        <w:rPr>
          <w:szCs w:val="21"/>
        </w:rPr>
        <w:t>端通过负载电阻流向</w:t>
      </w:r>
      <w:r w:rsidR="005F08E1" w:rsidRPr="00205C9F">
        <w:rPr>
          <w:szCs w:val="21"/>
        </w:rPr>
        <w:t>outp</w:t>
      </w:r>
      <w:r w:rsidRPr="00205C9F">
        <w:rPr>
          <w:szCs w:val="21"/>
        </w:rPr>
        <w:t>端，</w:t>
      </w:r>
      <w:r w:rsidR="005F08E1" w:rsidRPr="00205C9F">
        <w:rPr>
          <w:szCs w:val="21"/>
        </w:rPr>
        <w:t>反之</w:t>
      </w:r>
      <w:r w:rsidRPr="00205C9F">
        <w:rPr>
          <w:szCs w:val="21"/>
        </w:rPr>
        <w:t>亦然</w:t>
      </w:r>
      <w:r w:rsidR="00B22855" w:rsidRPr="00205C9F">
        <w:rPr>
          <w:szCs w:val="21"/>
        </w:rPr>
        <w:t>。</w:t>
      </w:r>
      <w:r w:rsidR="005F08E1" w:rsidRPr="00205C9F">
        <w:rPr>
          <w:szCs w:val="21"/>
        </w:rPr>
        <w:t>这样就产生了</w:t>
      </w:r>
      <w:r w:rsidR="005F08E1" w:rsidRPr="00205C9F">
        <w:rPr>
          <w:szCs w:val="21"/>
        </w:rPr>
        <w:t>LVDS</w:t>
      </w:r>
      <w:r w:rsidR="005F08E1" w:rsidRPr="00205C9F">
        <w:rPr>
          <w:szCs w:val="21"/>
        </w:rPr>
        <w:t>电平的输出。图</w:t>
      </w:r>
      <w:r w:rsidR="005F08E1" w:rsidRPr="00205C9F">
        <w:rPr>
          <w:szCs w:val="21"/>
        </w:rPr>
        <w:t>2</w:t>
      </w:r>
      <w:r w:rsidR="005F08E1" w:rsidRPr="00205C9F">
        <w:rPr>
          <w:szCs w:val="21"/>
        </w:rPr>
        <w:t>中</w:t>
      </w:r>
      <w:r w:rsidR="00B22855" w:rsidRPr="00205C9F">
        <w:rPr>
          <w:szCs w:val="21"/>
        </w:rPr>
        <w:t>，</w:t>
      </w:r>
      <w:r w:rsidR="005F08E1" w:rsidRPr="00205C9F">
        <w:rPr>
          <w:szCs w:val="21"/>
        </w:rPr>
        <w:t>在</w:t>
      </w:r>
      <w:r w:rsidR="005F08E1" w:rsidRPr="00205C9F">
        <w:rPr>
          <w:szCs w:val="21"/>
        </w:rPr>
        <w:lastRenderedPageBreak/>
        <w:t>驱动电路的</w:t>
      </w:r>
      <w:r w:rsidR="005F08E1" w:rsidRPr="00205C9F">
        <w:rPr>
          <w:szCs w:val="21"/>
        </w:rPr>
        <w:t>outn</w:t>
      </w:r>
      <w:r w:rsidR="005F08E1" w:rsidRPr="00205C9F">
        <w:rPr>
          <w:szCs w:val="21"/>
        </w:rPr>
        <w:t>到</w:t>
      </w:r>
      <w:r w:rsidR="005F08E1" w:rsidRPr="00205C9F">
        <w:rPr>
          <w:szCs w:val="21"/>
        </w:rPr>
        <w:t>outp</w:t>
      </w:r>
      <w:r w:rsidR="005F08E1" w:rsidRPr="00205C9F">
        <w:rPr>
          <w:szCs w:val="21"/>
        </w:rPr>
        <w:t>端串联连接两个阻值相等的电阻</w:t>
      </w:r>
      <w:r w:rsidR="00205C9F">
        <w:rPr>
          <w:szCs w:val="21"/>
        </w:rPr>
        <w:t>(</w:t>
      </w:r>
      <w:r w:rsidR="005F08E1" w:rsidRPr="00205C9F">
        <w:rPr>
          <w:szCs w:val="21"/>
        </w:rPr>
        <w:t>100 Ω</w:t>
      </w:r>
      <w:r w:rsidR="00205C9F">
        <w:rPr>
          <w:szCs w:val="21"/>
        </w:rPr>
        <w:t>)</w:t>
      </w:r>
      <w:r w:rsidR="00B22855" w:rsidRPr="00205C9F">
        <w:rPr>
          <w:szCs w:val="21"/>
        </w:rPr>
        <w:t>。这</w:t>
      </w:r>
      <w:r w:rsidR="005F08E1" w:rsidRPr="00205C9F">
        <w:rPr>
          <w:szCs w:val="21"/>
        </w:rPr>
        <w:t>种结构一般在高速</w:t>
      </w:r>
      <w:r w:rsidR="005F08E1" w:rsidRPr="00205C9F">
        <w:rPr>
          <w:szCs w:val="21"/>
        </w:rPr>
        <w:t>LVDS</w:t>
      </w:r>
      <w:r w:rsidR="005F08E1" w:rsidRPr="00205C9F">
        <w:rPr>
          <w:szCs w:val="21"/>
        </w:rPr>
        <w:t>结构中使用，目的是为了和接收端的负载电阻</w:t>
      </w:r>
      <w:r w:rsidR="00205C9F">
        <w:rPr>
          <w:szCs w:val="21"/>
        </w:rPr>
        <w:t>(</w:t>
      </w:r>
      <w:r w:rsidR="005F08E1" w:rsidRPr="00205C9F">
        <w:rPr>
          <w:szCs w:val="21"/>
        </w:rPr>
        <w:t>100 Ω</w:t>
      </w:r>
      <w:r w:rsidR="00205C9F">
        <w:rPr>
          <w:szCs w:val="21"/>
        </w:rPr>
        <w:t>)</w:t>
      </w:r>
      <w:r w:rsidR="005F08E1" w:rsidRPr="00205C9F">
        <w:rPr>
          <w:szCs w:val="21"/>
        </w:rPr>
        <w:t>实现阻抗匹配，减少回波干扰。</w:t>
      </w:r>
    </w:p>
    <w:p w:rsidR="00B525F6" w:rsidRPr="00205C9F" w:rsidRDefault="00B525F6" w:rsidP="00B525F6">
      <w:pPr>
        <w:ind w:firstLineChars="200" w:firstLine="419"/>
      </w:pPr>
      <w:r w:rsidRPr="00205C9F">
        <w:t>设计中，需要考虑的是</w:t>
      </w:r>
      <w:r w:rsidRPr="00205C9F">
        <w:t>mp42</w:t>
      </w:r>
      <w:r w:rsidRPr="00205C9F">
        <w:t>和</w:t>
      </w:r>
      <w:r w:rsidRPr="00205C9F">
        <w:t>mn4</w:t>
      </w:r>
      <w:r w:rsidRPr="00205C9F">
        <w:t>不能同时导通，否则会让电流源和电流沉瞬间短路，在</w:t>
      </w:r>
      <w:r w:rsidRPr="00205C9F">
        <w:t>LVDS</w:t>
      </w:r>
      <w:r w:rsidRPr="00205C9F">
        <w:t>输出波形上产生一个很大的过冲。因此，在实际设计中，如图</w:t>
      </w:r>
      <w:r w:rsidRPr="00205C9F">
        <w:t>2</w:t>
      </w:r>
      <w:r w:rsidRPr="00205C9F">
        <w:t>所示，</w:t>
      </w:r>
      <w:r w:rsidRPr="00205C9F">
        <w:t>ph11</w:t>
      </w:r>
      <w:r w:rsidRPr="00205C9F">
        <w:t>要先为低电平，将</w:t>
      </w:r>
      <w:r w:rsidRPr="00205C9F">
        <w:t>mn4</w:t>
      </w:r>
      <w:r w:rsidRPr="00205C9F">
        <w:t>关闭，然后，</w:t>
      </w:r>
      <w:r w:rsidRPr="00205C9F">
        <w:t>ph1</w:t>
      </w:r>
      <w:r w:rsidRPr="00205C9F">
        <w:t>才为低电平，让</w:t>
      </w:r>
      <w:r w:rsidRPr="00205C9F">
        <w:t>mp42</w:t>
      </w:r>
      <w:r w:rsidRPr="00205C9F">
        <w:t>导通，反之亦然。由于开关时序非常重要，本文在电路设计时采用了一种开关控制信号整形电路来实现时序的要求。</w:t>
      </w:r>
    </w:p>
    <w:p w:rsidR="00DF1504" w:rsidRPr="00205C9F" w:rsidRDefault="0092187D" w:rsidP="00CB0F13">
      <w:pPr>
        <w:tabs>
          <w:tab w:val="left" w:pos="21"/>
        </w:tabs>
        <w:spacing w:line="300" w:lineRule="auto"/>
        <w:jc w:val="center"/>
        <w:rPr>
          <w:sz w:val="24"/>
        </w:rPr>
      </w:pPr>
      <w:r w:rsidRPr="00205C9F">
        <w:object w:dxaOrig="10960" w:dyaOrig="7795">
          <v:shape id="_x0000_i1026" type="#_x0000_t75" style="width:220.5pt;height:156.5pt" o:ole="">
            <v:imagedata r:id="rId11" o:title=""/>
          </v:shape>
          <o:OLEObject Type="Embed" ProgID="MSDraw" ShapeID="_x0000_i1026" DrawAspect="Content" ObjectID="_1657973132" r:id="rId12"/>
        </w:object>
      </w:r>
    </w:p>
    <w:p w:rsidR="005511E6" w:rsidRPr="00205C9F" w:rsidRDefault="005511E6" w:rsidP="00AB23C8">
      <w:pPr>
        <w:tabs>
          <w:tab w:val="left" w:pos="21"/>
        </w:tabs>
        <w:spacing w:afterLines="50"/>
        <w:jc w:val="center"/>
        <w:rPr>
          <w:sz w:val="18"/>
          <w:szCs w:val="21"/>
        </w:rPr>
      </w:pPr>
      <w:r w:rsidRPr="00205C9F">
        <w:rPr>
          <w:sz w:val="18"/>
          <w:szCs w:val="18"/>
        </w:rPr>
        <w:t>图</w:t>
      </w:r>
      <w:r w:rsidRPr="00205C9F">
        <w:rPr>
          <w:sz w:val="18"/>
          <w:szCs w:val="18"/>
        </w:rPr>
        <w:t xml:space="preserve">2  </w:t>
      </w:r>
      <w:r w:rsidR="006B3BAB" w:rsidRPr="00205C9F">
        <w:rPr>
          <w:sz w:val="18"/>
          <w:szCs w:val="18"/>
        </w:rPr>
        <w:t>LVDS</w:t>
      </w:r>
      <w:r w:rsidR="006B3BAB" w:rsidRPr="00205C9F">
        <w:rPr>
          <w:sz w:val="18"/>
          <w:szCs w:val="18"/>
        </w:rPr>
        <w:t>驱动电路</w:t>
      </w:r>
      <w:r w:rsidR="00B525F6" w:rsidRPr="00205C9F">
        <w:rPr>
          <w:sz w:val="18"/>
          <w:szCs w:val="18"/>
        </w:rPr>
        <w:t>基本结构</w:t>
      </w:r>
    </w:p>
    <w:p w:rsidR="00B525F6" w:rsidRPr="00205C9F" w:rsidRDefault="00B525F6" w:rsidP="00B525F6">
      <w:pPr>
        <w:jc w:val="center"/>
        <w:rPr>
          <w:szCs w:val="21"/>
        </w:rPr>
      </w:pPr>
      <w:r w:rsidRPr="00205C9F">
        <w:object w:dxaOrig="4240" w:dyaOrig="6715">
          <v:shape id="_x0000_i1027" type="#_x0000_t75" style="width:95pt;height:150pt" o:ole="">
            <v:imagedata r:id="rId13" o:title=""/>
          </v:shape>
          <o:OLEObject Type="Embed" ProgID="MSDraw" ShapeID="_x0000_i1027" DrawAspect="Content" ObjectID="_1657973133" r:id="rId14"/>
        </w:object>
      </w:r>
    </w:p>
    <w:p w:rsidR="00B525F6" w:rsidRPr="00205C9F" w:rsidRDefault="00B525F6" w:rsidP="00AB23C8">
      <w:pPr>
        <w:spacing w:beforeLines="50" w:afterLines="50"/>
        <w:jc w:val="center"/>
        <w:rPr>
          <w:sz w:val="18"/>
          <w:szCs w:val="21"/>
        </w:rPr>
      </w:pPr>
      <w:r w:rsidRPr="00205C9F">
        <w:rPr>
          <w:sz w:val="18"/>
          <w:szCs w:val="18"/>
        </w:rPr>
        <w:t>图</w:t>
      </w:r>
      <w:r w:rsidRPr="00205C9F">
        <w:rPr>
          <w:sz w:val="18"/>
          <w:szCs w:val="18"/>
        </w:rPr>
        <w:t>3  LVDS</w:t>
      </w:r>
      <w:r w:rsidRPr="00205C9F">
        <w:rPr>
          <w:sz w:val="18"/>
          <w:szCs w:val="18"/>
        </w:rPr>
        <w:t>差分输出电压摆幅</w:t>
      </w:r>
      <w:r w:rsidR="008739D5" w:rsidRPr="00205C9F">
        <w:rPr>
          <w:sz w:val="18"/>
          <w:szCs w:val="18"/>
        </w:rPr>
        <w:t>计算</w:t>
      </w:r>
      <w:r w:rsidRPr="00205C9F">
        <w:rPr>
          <w:sz w:val="18"/>
          <w:szCs w:val="18"/>
        </w:rPr>
        <w:t>原理</w:t>
      </w:r>
      <w:r w:rsidRPr="00205C9F">
        <w:rPr>
          <w:sz w:val="18"/>
          <w:szCs w:val="21"/>
        </w:rPr>
        <w:t xml:space="preserve"> </w:t>
      </w:r>
    </w:p>
    <w:p w:rsidR="00424B51" w:rsidRPr="00205C9F" w:rsidRDefault="00424B51" w:rsidP="00424B51">
      <w:pPr>
        <w:ind w:firstLineChars="198" w:firstLine="415"/>
        <w:rPr>
          <w:szCs w:val="21"/>
        </w:rPr>
      </w:pPr>
      <w:r w:rsidRPr="00205C9F">
        <w:rPr>
          <w:szCs w:val="21"/>
        </w:rPr>
        <w:t>如图</w:t>
      </w:r>
      <w:r w:rsidRPr="00205C9F">
        <w:rPr>
          <w:szCs w:val="21"/>
        </w:rPr>
        <w:t>3</w:t>
      </w:r>
      <w:r w:rsidRPr="00205C9F">
        <w:rPr>
          <w:szCs w:val="21"/>
        </w:rPr>
        <w:t>所示</w:t>
      </w:r>
      <w:r w:rsidR="004F724C" w:rsidRPr="00205C9F">
        <w:rPr>
          <w:szCs w:val="21"/>
        </w:rPr>
        <w:t>，</w:t>
      </w:r>
      <w:r w:rsidRPr="00205C9F">
        <w:rPr>
          <w:szCs w:val="21"/>
        </w:rPr>
        <w:t>根据电流源和电流沉节点的电流情况，可以得出：</w:t>
      </w:r>
    </w:p>
    <w:p w:rsidR="00424B51" w:rsidRPr="00205C9F" w:rsidRDefault="0054416B" w:rsidP="0054416B">
      <w:pPr>
        <w:jc w:val="left"/>
        <w:rPr>
          <w:szCs w:val="21"/>
        </w:rPr>
      </w:pPr>
      <w:r>
        <w:rPr>
          <w:rFonts w:hint="eastAsia"/>
          <w:szCs w:val="21"/>
        </w:rPr>
        <w:t xml:space="preserve">    </w:t>
      </w:r>
      <w:r w:rsidR="00607FED" w:rsidRPr="00205C9F">
        <w:rPr>
          <w:position w:val="-30"/>
          <w:szCs w:val="21"/>
        </w:rPr>
        <w:object w:dxaOrig="2220" w:dyaOrig="680">
          <v:shape id="_x0000_i1028" type="#_x0000_t75" style="width:105pt;height:32.5pt" o:ole="">
            <v:imagedata r:id="rId15" o:title=""/>
          </v:shape>
          <o:OLEObject Type="Embed" ProgID="Equation.DSMT4" ShapeID="_x0000_i1028" DrawAspect="Content" ObjectID="_1657973134" r:id="rId16"/>
        </w:object>
      </w:r>
      <w:r w:rsidR="00424B51" w:rsidRPr="00205C9F">
        <w:rPr>
          <w:szCs w:val="21"/>
        </w:rPr>
        <w:t xml:space="preserve">     </w:t>
      </w:r>
      <w:r>
        <w:rPr>
          <w:rFonts w:hint="eastAsia"/>
          <w:szCs w:val="21"/>
        </w:rPr>
        <w:t xml:space="preserve">      </w:t>
      </w:r>
      <w:r w:rsidR="00424B51" w:rsidRPr="00205C9F">
        <w:rPr>
          <w:szCs w:val="21"/>
        </w:rPr>
        <w:t xml:space="preserve">  </w:t>
      </w:r>
      <w:r>
        <w:rPr>
          <w:szCs w:val="21"/>
        </w:rPr>
        <w:t xml:space="preserve">   </w:t>
      </w:r>
      <w:r>
        <w:rPr>
          <w:rFonts w:hint="eastAsia"/>
          <w:szCs w:val="21"/>
        </w:rPr>
        <w:t>（</w:t>
      </w:r>
      <w:r w:rsidR="00424B51" w:rsidRPr="00205C9F">
        <w:rPr>
          <w:szCs w:val="21"/>
        </w:rPr>
        <w:t>1</w:t>
      </w:r>
      <w:r>
        <w:rPr>
          <w:rFonts w:hint="eastAsia"/>
          <w:szCs w:val="21"/>
        </w:rPr>
        <w:t>）</w:t>
      </w:r>
    </w:p>
    <w:p w:rsidR="00424B51" w:rsidRPr="00205C9F" w:rsidRDefault="003F5718" w:rsidP="00424B51">
      <w:pPr>
        <w:ind w:firstLineChars="198" w:firstLine="415"/>
        <w:rPr>
          <w:szCs w:val="21"/>
        </w:rPr>
      </w:pPr>
      <w:r w:rsidRPr="00205C9F">
        <w:rPr>
          <w:szCs w:val="21"/>
        </w:rPr>
        <w:t>式</w:t>
      </w:r>
      <w:r>
        <w:rPr>
          <w:rFonts w:hint="eastAsia"/>
          <w:szCs w:val="21"/>
        </w:rPr>
        <w:t>（</w:t>
      </w:r>
      <w:r>
        <w:rPr>
          <w:szCs w:val="21"/>
        </w:rPr>
        <w:t>1</w:t>
      </w:r>
      <w:r>
        <w:rPr>
          <w:rFonts w:hint="eastAsia"/>
          <w:szCs w:val="21"/>
        </w:rPr>
        <w:t>）</w:t>
      </w:r>
      <w:r w:rsidR="00424B51" w:rsidRPr="00205C9F">
        <w:rPr>
          <w:szCs w:val="21"/>
        </w:rPr>
        <w:t>对应电流沉节点。</w:t>
      </w:r>
    </w:p>
    <w:p w:rsidR="00424B51" w:rsidRPr="00205C9F" w:rsidRDefault="00607FED" w:rsidP="0054416B">
      <w:pPr>
        <w:ind w:firstLineChars="198" w:firstLine="415"/>
        <w:jc w:val="left"/>
        <w:rPr>
          <w:szCs w:val="21"/>
        </w:rPr>
      </w:pPr>
      <w:r w:rsidRPr="00205C9F">
        <w:rPr>
          <w:position w:val="-30"/>
          <w:szCs w:val="21"/>
        </w:rPr>
        <w:object w:dxaOrig="2240" w:dyaOrig="680">
          <v:shape id="_x0000_i1039" type="#_x0000_t75" style="width:109pt;height:34pt" o:ole="">
            <v:imagedata r:id="rId17" o:title=""/>
          </v:shape>
          <o:OLEObject Type="Embed" ProgID="Equation.DSMT4" ShapeID="_x0000_i1039" DrawAspect="Content" ObjectID="_1657973135" r:id="rId18"/>
        </w:object>
      </w:r>
      <w:r w:rsidR="00424B51" w:rsidRPr="00205C9F">
        <w:rPr>
          <w:szCs w:val="21"/>
        </w:rPr>
        <w:t xml:space="preserve">      </w:t>
      </w:r>
      <w:r w:rsidR="0054416B">
        <w:rPr>
          <w:rFonts w:hint="eastAsia"/>
          <w:szCs w:val="21"/>
        </w:rPr>
        <w:t xml:space="preserve">      </w:t>
      </w:r>
      <w:r w:rsidR="00424B51" w:rsidRPr="00205C9F">
        <w:rPr>
          <w:szCs w:val="21"/>
        </w:rPr>
        <w:t xml:space="preserve">    </w:t>
      </w:r>
      <w:r w:rsidR="0054416B">
        <w:rPr>
          <w:rFonts w:hint="eastAsia"/>
          <w:szCs w:val="21"/>
        </w:rPr>
        <w:t>（</w:t>
      </w:r>
      <w:r w:rsidR="00424B51" w:rsidRPr="00205C9F">
        <w:rPr>
          <w:szCs w:val="21"/>
        </w:rPr>
        <w:t>2</w:t>
      </w:r>
      <w:r w:rsidR="0054416B">
        <w:rPr>
          <w:rFonts w:hint="eastAsia"/>
          <w:szCs w:val="21"/>
        </w:rPr>
        <w:t>）</w:t>
      </w:r>
    </w:p>
    <w:p w:rsidR="00424B51" w:rsidRPr="00205C9F" w:rsidRDefault="004F724C" w:rsidP="00424B51">
      <w:pPr>
        <w:ind w:firstLineChars="198" w:firstLine="415"/>
        <w:rPr>
          <w:szCs w:val="21"/>
        </w:rPr>
      </w:pPr>
      <w:r w:rsidRPr="00205C9F">
        <w:rPr>
          <w:szCs w:val="21"/>
        </w:rPr>
        <w:lastRenderedPageBreak/>
        <w:t>式</w:t>
      </w:r>
      <w:r w:rsidR="003F5718">
        <w:rPr>
          <w:rFonts w:hint="eastAsia"/>
          <w:szCs w:val="21"/>
        </w:rPr>
        <w:t>（</w:t>
      </w:r>
      <w:r w:rsidR="003F5718">
        <w:rPr>
          <w:rFonts w:hint="eastAsia"/>
          <w:szCs w:val="21"/>
        </w:rPr>
        <w:t>2</w:t>
      </w:r>
      <w:r w:rsidR="003F5718">
        <w:rPr>
          <w:rFonts w:hint="eastAsia"/>
          <w:szCs w:val="21"/>
        </w:rPr>
        <w:t>）</w:t>
      </w:r>
      <w:r w:rsidR="00424B51" w:rsidRPr="00205C9F">
        <w:rPr>
          <w:szCs w:val="21"/>
        </w:rPr>
        <w:t>对应电流源节点。</w:t>
      </w:r>
    </w:p>
    <w:p w:rsidR="00424B51" w:rsidRPr="00205C9F" w:rsidRDefault="003F5718" w:rsidP="00424B51">
      <w:pPr>
        <w:ind w:firstLineChars="148" w:firstLine="310"/>
        <w:rPr>
          <w:szCs w:val="21"/>
        </w:rPr>
      </w:pPr>
      <w:r w:rsidRPr="00205C9F">
        <w:rPr>
          <w:szCs w:val="21"/>
        </w:rPr>
        <w:t>式</w:t>
      </w:r>
      <w:r>
        <w:rPr>
          <w:rFonts w:hint="eastAsia"/>
          <w:szCs w:val="21"/>
        </w:rPr>
        <w:t>（</w:t>
      </w:r>
      <w:r w:rsidR="00424B51" w:rsidRPr="00205C9F">
        <w:rPr>
          <w:szCs w:val="21"/>
        </w:rPr>
        <w:t>1</w:t>
      </w:r>
      <w:r>
        <w:rPr>
          <w:rFonts w:hint="eastAsia"/>
          <w:szCs w:val="21"/>
        </w:rPr>
        <w:t>）</w:t>
      </w:r>
      <w:r w:rsidR="00424B51" w:rsidRPr="00205C9F">
        <w:rPr>
          <w:szCs w:val="21"/>
        </w:rPr>
        <w:t>+</w:t>
      </w:r>
      <w:r>
        <w:rPr>
          <w:rFonts w:hint="eastAsia"/>
          <w:szCs w:val="21"/>
        </w:rPr>
        <w:t>式（</w:t>
      </w:r>
      <w:r w:rsidR="00424B51" w:rsidRPr="00205C9F">
        <w:rPr>
          <w:szCs w:val="21"/>
        </w:rPr>
        <w:t>2</w:t>
      </w:r>
      <w:r>
        <w:rPr>
          <w:rFonts w:hint="eastAsia"/>
          <w:szCs w:val="21"/>
        </w:rPr>
        <w:t>）</w:t>
      </w:r>
      <w:r w:rsidR="00424B51" w:rsidRPr="00205C9F">
        <w:rPr>
          <w:szCs w:val="21"/>
        </w:rPr>
        <w:t>，整理后可得：</w:t>
      </w:r>
    </w:p>
    <w:p w:rsidR="00BC5821" w:rsidRPr="00205C9F" w:rsidRDefault="00607FED" w:rsidP="0054416B">
      <w:pPr>
        <w:ind w:firstLineChars="198" w:firstLine="415"/>
        <w:jc w:val="left"/>
        <w:rPr>
          <w:szCs w:val="21"/>
        </w:rPr>
      </w:pPr>
      <w:r w:rsidRPr="00205C9F">
        <w:rPr>
          <w:position w:val="-30"/>
          <w:szCs w:val="21"/>
        </w:rPr>
        <w:object w:dxaOrig="2720" w:dyaOrig="680">
          <v:shape id="_x0000_i1029" type="#_x0000_t75" style="width:121pt;height:30.5pt" o:ole="">
            <v:imagedata r:id="rId19" o:title=""/>
          </v:shape>
          <o:OLEObject Type="Embed" ProgID="Equation.DSMT4" ShapeID="_x0000_i1029" DrawAspect="Content" ObjectID="_1657973136" r:id="rId20"/>
        </w:object>
      </w:r>
      <w:r w:rsidRPr="00205C9F">
        <w:rPr>
          <w:szCs w:val="21"/>
        </w:rPr>
        <w:t xml:space="preserve">      </w:t>
      </w:r>
      <w:r w:rsidR="0054416B">
        <w:rPr>
          <w:rFonts w:hint="eastAsia"/>
          <w:szCs w:val="21"/>
        </w:rPr>
        <w:t xml:space="preserve">      </w:t>
      </w:r>
      <w:r w:rsidRPr="00205C9F">
        <w:rPr>
          <w:szCs w:val="21"/>
        </w:rPr>
        <w:t xml:space="preserve"> </w:t>
      </w:r>
      <w:r w:rsidR="0054416B">
        <w:rPr>
          <w:rFonts w:hint="eastAsia"/>
          <w:szCs w:val="21"/>
        </w:rPr>
        <w:t>（</w:t>
      </w:r>
      <w:r w:rsidRPr="00205C9F">
        <w:rPr>
          <w:szCs w:val="21"/>
        </w:rPr>
        <w:t>3</w:t>
      </w:r>
      <w:r w:rsidR="0054416B">
        <w:rPr>
          <w:rFonts w:hint="eastAsia"/>
          <w:szCs w:val="21"/>
        </w:rPr>
        <w:t>）</w:t>
      </w:r>
    </w:p>
    <w:p w:rsidR="00BC5821" w:rsidRPr="00205C9F" w:rsidRDefault="00BC5821" w:rsidP="00EB2AC3">
      <w:pPr>
        <w:ind w:firstLineChars="198" w:firstLine="415"/>
        <w:rPr>
          <w:szCs w:val="21"/>
        </w:rPr>
      </w:pPr>
      <w:r w:rsidRPr="00205C9F">
        <w:rPr>
          <w:szCs w:val="21"/>
        </w:rPr>
        <w:t>当</w:t>
      </w:r>
      <w:r w:rsidR="003F5718" w:rsidRPr="00205C9F">
        <w:rPr>
          <w:position w:val="-6"/>
          <w:szCs w:val="21"/>
        </w:rPr>
        <w:object w:dxaOrig="820" w:dyaOrig="279">
          <v:shape id="_x0000_i1030" type="#_x0000_t75" style="width:36pt;height:13pt" o:ole="">
            <v:imagedata r:id="rId21" o:title=""/>
          </v:shape>
          <o:OLEObject Type="Embed" ProgID="Equation.DSMT4" ShapeID="_x0000_i1030" DrawAspect="Content" ObjectID="_1657973137" r:id="rId22"/>
        </w:object>
      </w:r>
      <w:r w:rsidRPr="00205C9F">
        <w:rPr>
          <w:szCs w:val="21"/>
        </w:rPr>
        <w:t>时</w:t>
      </w:r>
      <w:r w:rsidR="008739D5" w:rsidRPr="00205C9F">
        <w:rPr>
          <w:szCs w:val="21"/>
        </w:rPr>
        <w:t>，</w:t>
      </w:r>
      <w:r w:rsidRPr="00205C9F">
        <w:rPr>
          <w:szCs w:val="21"/>
        </w:rPr>
        <w:t>可以得到差分输出电压摆幅：</w:t>
      </w:r>
    </w:p>
    <w:p w:rsidR="00BC5821" w:rsidRPr="00205C9F" w:rsidRDefault="00607FED" w:rsidP="0054416B">
      <w:pPr>
        <w:ind w:firstLineChars="198" w:firstLine="415"/>
        <w:jc w:val="left"/>
        <w:rPr>
          <w:szCs w:val="21"/>
        </w:rPr>
      </w:pPr>
      <w:r w:rsidRPr="00205C9F">
        <w:rPr>
          <w:position w:val="-24"/>
          <w:szCs w:val="21"/>
        </w:rPr>
        <w:object w:dxaOrig="1920" w:dyaOrig="660">
          <v:shape id="_x0000_i1031" type="#_x0000_t75" style="width:96pt;height:33pt" o:ole="">
            <v:imagedata r:id="rId23" o:title=""/>
          </v:shape>
          <o:OLEObject Type="Embed" ProgID="Equation.DSMT4" ShapeID="_x0000_i1031" DrawAspect="Content" ObjectID="_1657973138" r:id="rId24"/>
        </w:object>
      </w:r>
      <w:r w:rsidRPr="00205C9F">
        <w:rPr>
          <w:szCs w:val="21"/>
        </w:rPr>
        <w:t xml:space="preserve">         </w:t>
      </w:r>
      <w:r w:rsidR="0054416B">
        <w:rPr>
          <w:rFonts w:hint="eastAsia"/>
          <w:szCs w:val="21"/>
        </w:rPr>
        <w:t xml:space="preserve">     </w:t>
      </w:r>
      <w:r w:rsidRPr="00205C9F">
        <w:rPr>
          <w:szCs w:val="21"/>
        </w:rPr>
        <w:t xml:space="preserve">   </w:t>
      </w:r>
      <w:r w:rsidR="006E3F71" w:rsidRPr="00205C9F">
        <w:rPr>
          <w:szCs w:val="21"/>
        </w:rPr>
        <w:t xml:space="preserve"> </w:t>
      </w:r>
      <w:r w:rsidR="0054416B">
        <w:rPr>
          <w:rFonts w:hint="eastAsia"/>
          <w:szCs w:val="21"/>
        </w:rPr>
        <w:t>（</w:t>
      </w:r>
      <w:r w:rsidRPr="00205C9F">
        <w:rPr>
          <w:szCs w:val="21"/>
        </w:rPr>
        <w:t>4</w:t>
      </w:r>
      <w:r w:rsidR="0054416B">
        <w:rPr>
          <w:rFonts w:hint="eastAsia"/>
          <w:szCs w:val="21"/>
        </w:rPr>
        <w:t>）</w:t>
      </w:r>
    </w:p>
    <w:p w:rsidR="00BC5821" w:rsidRPr="00205C9F" w:rsidRDefault="00BC5821" w:rsidP="00541B07">
      <w:pPr>
        <w:ind w:firstLineChars="198" w:firstLine="415"/>
        <w:rPr>
          <w:szCs w:val="21"/>
        </w:rPr>
      </w:pPr>
      <w:r w:rsidRPr="00205C9F">
        <w:rPr>
          <w:szCs w:val="21"/>
        </w:rPr>
        <w:t>对于本设计</w:t>
      </w:r>
      <w:r w:rsidR="006E3F71" w:rsidRPr="00205C9F">
        <w:rPr>
          <w:szCs w:val="21"/>
        </w:rPr>
        <w:t>，</w:t>
      </w:r>
      <w:r w:rsidR="00607FED" w:rsidRPr="00205C9F">
        <w:rPr>
          <w:position w:val="-12"/>
          <w:szCs w:val="21"/>
        </w:rPr>
        <w:object w:dxaOrig="1640" w:dyaOrig="360">
          <v:shape id="_x0000_i1032" type="#_x0000_t75" style="width:72.5pt;height:16.5pt" o:ole="">
            <v:imagedata r:id="rId25" o:title=""/>
          </v:shape>
          <o:OLEObject Type="Embed" ProgID="Equation.DSMT4" ShapeID="_x0000_i1032" DrawAspect="Content" ObjectID="_1657973139" r:id="rId26"/>
        </w:object>
      </w:r>
      <w:r w:rsidRPr="00205C9F">
        <w:rPr>
          <w:szCs w:val="21"/>
        </w:rPr>
        <w:t>，</w:t>
      </w:r>
      <w:r w:rsidR="00607FED" w:rsidRPr="00205C9F">
        <w:rPr>
          <w:position w:val="-14"/>
          <w:szCs w:val="21"/>
        </w:rPr>
        <w:object w:dxaOrig="1480" w:dyaOrig="380">
          <v:shape id="_x0000_i1033" type="#_x0000_t75" style="width:66pt;height:17.5pt" o:ole="">
            <v:imagedata r:id="rId27" o:title=""/>
          </v:shape>
          <o:OLEObject Type="Embed" ProgID="Equation.DSMT4" ShapeID="_x0000_i1033" DrawAspect="Content" ObjectID="_1657973140" r:id="rId28"/>
        </w:object>
      </w:r>
      <w:r w:rsidRPr="00205C9F">
        <w:rPr>
          <w:szCs w:val="21"/>
        </w:rPr>
        <w:t>，可得：</w:t>
      </w:r>
    </w:p>
    <w:p w:rsidR="00BC5821" w:rsidRPr="00205C9F" w:rsidRDefault="007552B8" w:rsidP="00AB23C8">
      <w:pPr>
        <w:spacing w:afterLines="50"/>
        <w:ind w:firstLineChars="248" w:firstLine="519"/>
        <w:jc w:val="left"/>
        <w:rPr>
          <w:szCs w:val="21"/>
        </w:rPr>
      </w:pPr>
      <w:r w:rsidRPr="00205C9F">
        <w:rPr>
          <w:i/>
          <w:szCs w:val="21"/>
        </w:rPr>
        <w:t>V</w:t>
      </w:r>
      <w:r w:rsidRPr="00205C9F">
        <w:rPr>
          <w:szCs w:val="21"/>
          <w:vertAlign w:val="subscript"/>
        </w:rPr>
        <w:t>H</w:t>
      </w:r>
      <w:r w:rsidRPr="00205C9F">
        <w:rPr>
          <w:szCs w:val="21"/>
        </w:rPr>
        <w:t>－</w:t>
      </w:r>
      <w:r w:rsidRPr="00205C9F">
        <w:rPr>
          <w:i/>
          <w:szCs w:val="21"/>
        </w:rPr>
        <w:t>V</w:t>
      </w:r>
      <w:r w:rsidRPr="00205C9F">
        <w:rPr>
          <w:szCs w:val="21"/>
          <w:vertAlign w:val="subscript"/>
        </w:rPr>
        <w:t>L</w:t>
      </w:r>
      <w:r w:rsidRPr="00205C9F">
        <w:rPr>
          <w:szCs w:val="21"/>
        </w:rPr>
        <w:t xml:space="preserve"> = 200 mV</w:t>
      </w:r>
      <w:r w:rsidR="00607FED" w:rsidRPr="00205C9F">
        <w:rPr>
          <w:szCs w:val="21"/>
        </w:rPr>
        <w:t xml:space="preserve">       </w:t>
      </w:r>
      <w:r w:rsidR="0054416B">
        <w:rPr>
          <w:rFonts w:hint="eastAsia"/>
          <w:szCs w:val="21"/>
        </w:rPr>
        <w:t xml:space="preserve">    </w:t>
      </w:r>
      <w:r w:rsidR="00607FED" w:rsidRPr="00205C9F">
        <w:rPr>
          <w:szCs w:val="21"/>
        </w:rPr>
        <w:t xml:space="preserve">         </w:t>
      </w:r>
      <w:r w:rsidR="0054416B">
        <w:rPr>
          <w:rFonts w:hint="eastAsia"/>
          <w:szCs w:val="21"/>
        </w:rPr>
        <w:t>（</w:t>
      </w:r>
      <w:r w:rsidR="00607FED" w:rsidRPr="00205C9F">
        <w:rPr>
          <w:szCs w:val="21"/>
        </w:rPr>
        <w:t>5</w:t>
      </w:r>
      <w:r w:rsidR="0054416B">
        <w:rPr>
          <w:rFonts w:hint="eastAsia"/>
          <w:szCs w:val="21"/>
        </w:rPr>
        <w:t>）</w:t>
      </w:r>
    </w:p>
    <w:p w:rsidR="005511E6" w:rsidRPr="00205C9F" w:rsidRDefault="007552B8" w:rsidP="007C0821">
      <w:pPr>
        <w:jc w:val="center"/>
        <w:rPr>
          <w:szCs w:val="21"/>
        </w:rPr>
      </w:pPr>
      <w:r w:rsidRPr="00205C9F">
        <w:object w:dxaOrig="12280" w:dyaOrig="7960">
          <v:shape id="_x0000_i1034" type="#_x0000_t75" style="width:206.5pt;height:133.5pt" o:ole="">
            <v:imagedata r:id="rId29" o:title=""/>
          </v:shape>
          <o:OLEObject Type="Embed" ProgID="MSDraw" ShapeID="_x0000_i1034" DrawAspect="Content" ObjectID="_1657973141" r:id="rId30"/>
        </w:object>
      </w:r>
    </w:p>
    <w:p w:rsidR="00F224AB" w:rsidRPr="00205C9F" w:rsidRDefault="00F224AB" w:rsidP="00AB23C8">
      <w:pPr>
        <w:spacing w:afterLines="50"/>
        <w:jc w:val="center"/>
        <w:rPr>
          <w:sz w:val="18"/>
          <w:szCs w:val="18"/>
        </w:rPr>
      </w:pPr>
      <w:r w:rsidRPr="00205C9F">
        <w:rPr>
          <w:sz w:val="18"/>
          <w:szCs w:val="18"/>
        </w:rPr>
        <w:t>图</w:t>
      </w:r>
      <w:r w:rsidR="008739D5" w:rsidRPr="00205C9F">
        <w:rPr>
          <w:sz w:val="18"/>
          <w:szCs w:val="18"/>
        </w:rPr>
        <w:t>4</w:t>
      </w:r>
      <w:r w:rsidRPr="00205C9F">
        <w:rPr>
          <w:sz w:val="18"/>
          <w:szCs w:val="18"/>
        </w:rPr>
        <w:t xml:space="preserve">  </w:t>
      </w:r>
      <w:r w:rsidRPr="00205C9F">
        <w:rPr>
          <w:sz w:val="18"/>
          <w:szCs w:val="18"/>
        </w:rPr>
        <w:t>共模检测电路和共模反馈原理</w:t>
      </w:r>
      <w:r w:rsidRPr="00205C9F">
        <w:rPr>
          <w:sz w:val="18"/>
          <w:szCs w:val="18"/>
        </w:rPr>
        <w:t xml:space="preserve"> </w:t>
      </w:r>
    </w:p>
    <w:p w:rsidR="005511E6" w:rsidRPr="00205C9F" w:rsidRDefault="00981F97">
      <w:pPr>
        <w:ind w:firstLine="420"/>
        <w:rPr>
          <w:szCs w:val="21"/>
        </w:rPr>
      </w:pPr>
      <w:r w:rsidRPr="00205C9F">
        <w:rPr>
          <w:szCs w:val="21"/>
        </w:rPr>
        <w:t>LVDS</w:t>
      </w:r>
      <w:r w:rsidRPr="00205C9F">
        <w:rPr>
          <w:szCs w:val="21"/>
        </w:rPr>
        <w:t>驱动电路</w:t>
      </w:r>
      <w:r w:rsidR="007A7371" w:rsidRPr="00205C9F">
        <w:rPr>
          <w:szCs w:val="21"/>
        </w:rPr>
        <w:t>通常采用</w:t>
      </w:r>
      <w:r w:rsidRPr="00205C9F">
        <w:rPr>
          <w:szCs w:val="21"/>
        </w:rPr>
        <w:t>共模反馈电路来稳定</w:t>
      </w:r>
      <w:r w:rsidRPr="00205C9F">
        <w:rPr>
          <w:szCs w:val="21"/>
        </w:rPr>
        <w:t>LVDS</w:t>
      </w:r>
      <w:r w:rsidRPr="00205C9F">
        <w:rPr>
          <w:szCs w:val="21"/>
        </w:rPr>
        <w:t>电平的输出共模电压。</w:t>
      </w:r>
      <w:r w:rsidR="00111AC0" w:rsidRPr="00205C9F">
        <w:rPr>
          <w:szCs w:val="21"/>
        </w:rPr>
        <w:t>一般的做法</w:t>
      </w:r>
      <w:r w:rsidR="00F72A32" w:rsidRPr="00205C9F">
        <w:rPr>
          <w:szCs w:val="21"/>
        </w:rPr>
        <w:t>是通过共模检测电路提取出</w:t>
      </w:r>
      <w:r w:rsidR="00F72A32" w:rsidRPr="00205C9F">
        <w:rPr>
          <w:szCs w:val="21"/>
        </w:rPr>
        <w:t>LVDS</w:t>
      </w:r>
      <w:r w:rsidR="00F72A32" w:rsidRPr="00205C9F">
        <w:rPr>
          <w:szCs w:val="21"/>
        </w:rPr>
        <w:t>驱动电路的共模电压</w:t>
      </w:r>
      <w:r w:rsidR="00F72A32" w:rsidRPr="00205C9F">
        <w:rPr>
          <w:i/>
          <w:szCs w:val="21"/>
        </w:rPr>
        <w:t>V</w:t>
      </w:r>
      <w:r w:rsidR="00F72A32" w:rsidRPr="00205C9F">
        <w:rPr>
          <w:szCs w:val="21"/>
          <w:vertAlign w:val="subscript"/>
        </w:rPr>
        <w:t>cm</w:t>
      </w:r>
      <w:r w:rsidR="00F72A32" w:rsidRPr="00205C9F">
        <w:rPr>
          <w:szCs w:val="21"/>
        </w:rPr>
        <w:t>和参考共模电压</w:t>
      </w:r>
      <w:r w:rsidR="00F72A32" w:rsidRPr="00205C9F">
        <w:rPr>
          <w:i/>
          <w:szCs w:val="21"/>
        </w:rPr>
        <w:t>V</w:t>
      </w:r>
      <w:r w:rsidR="00F72A32" w:rsidRPr="00205C9F">
        <w:rPr>
          <w:szCs w:val="21"/>
          <w:vertAlign w:val="subscript"/>
        </w:rPr>
        <w:t>cm_REF</w:t>
      </w:r>
      <w:r w:rsidR="00F72A32" w:rsidRPr="00205C9F">
        <w:rPr>
          <w:szCs w:val="21"/>
        </w:rPr>
        <w:t>的差值，然后通过反馈结构调整电流源或者电流沉的值</w:t>
      </w:r>
      <w:r w:rsidR="004B58C4" w:rsidRPr="00205C9F">
        <w:rPr>
          <w:szCs w:val="21"/>
        </w:rPr>
        <w:t>来稳定输出共模电压。</w:t>
      </w:r>
      <w:r w:rsidR="00111AC0" w:rsidRPr="00205C9F">
        <w:rPr>
          <w:szCs w:val="21"/>
        </w:rPr>
        <w:t>目前常用的两种共模电压检测结构如图</w:t>
      </w:r>
      <w:r w:rsidR="008739D5" w:rsidRPr="00205C9F">
        <w:rPr>
          <w:szCs w:val="21"/>
        </w:rPr>
        <w:t>4</w:t>
      </w:r>
      <w:r w:rsidR="00111AC0" w:rsidRPr="00205C9F">
        <w:rPr>
          <w:szCs w:val="21"/>
        </w:rPr>
        <w:t>所示</w:t>
      </w:r>
      <w:r w:rsidR="008739D5" w:rsidRPr="00205C9F">
        <w:rPr>
          <w:szCs w:val="21"/>
        </w:rPr>
        <w:t>：</w:t>
      </w:r>
      <w:r w:rsidR="00111AC0" w:rsidRPr="00205C9F">
        <w:rPr>
          <w:szCs w:val="21"/>
        </w:rPr>
        <w:t>一种是通过在两个输出端串接两个</w:t>
      </w:r>
      <w:r w:rsidR="00111AC0" w:rsidRPr="00205C9F">
        <w:rPr>
          <w:szCs w:val="21"/>
        </w:rPr>
        <w:t>100</w:t>
      </w:r>
      <w:r w:rsidR="00145818" w:rsidRPr="00205C9F">
        <w:rPr>
          <w:szCs w:val="21"/>
        </w:rPr>
        <w:t xml:space="preserve"> kΩ</w:t>
      </w:r>
      <w:r w:rsidR="00111AC0" w:rsidRPr="00205C9F">
        <w:rPr>
          <w:szCs w:val="21"/>
        </w:rPr>
        <w:t>左右的大电阻</w:t>
      </w:r>
      <w:r w:rsidR="00FC317D" w:rsidRPr="00205C9F">
        <w:rPr>
          <w:szCs w:val="21"/>
          <w:vertAlign w:val="superscript"/>
        </w:rPr>
        <w:t>[2</w:t>
      </w:r>
      <w:r w:rsidR="00E2684A" w:rsidRPr="00205C9F">
        <w:rPr>
          <w:szCs w:val="21"/>
          <w:vertAlign w:val="superscript"/>
        </w:rPr>
        <w:t>-</w:t>
      </w:r>
      <w:r w:rsidR="00FC317D" w:rsidRPr="00205C9F">
        <w:rPr>
          <w:szCs w:val="21"/>
          <w:vertAlign w:val="superscript"/>
        </w:rPr>
        <w:t>4]</w:t>
      </w:r>
      <w:r w:rsidR="00111AC0" w:rsidRPr="00205C9F">
        <w:rPr>
          <w:szCs w:val="21"/>
        </w:rPr>
        <w:t>，从中间抽头提取共模电压</w:t>
      </w:r>
      <w:r w:rsidR="008739D5" w:rsidRPr="00205C9F">
        <w:rPr>
          <w:szCs w:val="21"/>
        </w:rPr>
        <w:t>；</w:t>
      </w:r>
      <w:r w:rsidR="00111AC0" w:rsidRPr="00205C9F">
        <w:rPr>
          <w:szCs w:val="21"/>
        </w:rPr>
        <w:t>另一种是通过两个</w:t>
      </w:r>
      <w:r w:rsidR="00111AC0" w:rsidRPr="00205C9F">
        <w:rPr>
          <w:szCs w:val="21"/>
        </w:rPr>
        <w:t>MOS</w:t>
      </w:r>
      <w:r w:rsidR="00111AC0" w:rsidRPr="00205C9F">
        <w:rPr>
          <w:szCs w:val="21"/>
        </w:rPr>
        <w:t>差分对直接提取共模电压和参考共模电压</w:t>
      </w:r>
      <w:r w:rsidR="00111AC0" w:rsidRPr="00205C9F">
        <w:rPr>
          <w:i/>
          <w:szCs w:val="21"/>
        </w:rPr>
        <w:t>V</w:t>
      </w:r>
      <w:r w:rsidR="00111AC0" w:rsidRPr="00205C9F">
        <w:rPr>
          <w:szCs w:val="21"/>
          <w:vertAlign w:val="subscript"/>
        </w:rPr>
        <w:t>cm_REF</w:t>
      </w:r>
      <w:r w:rsidR="00111AC0" w:rsidRPr="00205C9F">
        <w:rPr>
          <w:szCs w:val="21"/>
        </w:rPr>
        <w:t>的差值</w:t>
      </w:r>
      <w:r w:rsidR="00FC317D" w:rsidRPr="00205C9F">
        <w:rPr>
          <w:szCs w:val="21"/>
          <w:vertAlign w:val="superscript"/>
        </w:rPr>
        <w:t>[5]</w:t>
      </w:r>
      <w:r w:rsidR="00111AC0" w:rsidRPr="00205C9F">
        <w:rPr>
          <w:szCs w:val="21"/>
        </w:rPr>
        <w:t>。这两种常用结构有</w:t>
      </w:r>
      <w:r w:rsidR="006E70A4" w:rsidRPr="00205C9F">
        <w:rPr>
          <w:szCs w:val="21"/>
        </w:rPr>
        <w:t>三</w:t>
      </w:r>
      <w:r w:rsidR="000E7859" w:rsidRPr="00205C9F">
        <w:rPr>
          <w:szCs w:val="21"/>
        </w:rPr>
        <w:t>个</w:t>
      </w:r>
      <w:r w:rsidR="00111AC0" w:rsidRPr="00205C9F">
        <w:rPr>
          <w:szCs w:val="21"/>
        </w:rPr>
        <w:t>缺点：</w:t>
      </w:r>
    </w:p>
    <w:p w:rsidR="00111AC0" w:rsidRPr="00205C9F" w:rsidRDefault="008739D5">
      <w:pPr>
        <w:ind w:firstLine="420"/>
        <w:rPr>
          <w:szCs w:val="21"/>
        </w:rPr>
      </w:pPr>
      <w:r w:rsidRPr="00205C9F">
        <w:rPr>
          <w:szCs w:val="21"/>
        </w:rPr>
        <w:t>1</w:t>
      </w:r>
      <w:r w:rsidR="003F5718">
        <w:rPr>
          <w:rFonts w:hint="eastAsia"/>
          <w:szCs w:val="21"/>
        </w:rPr>
        <w:t>）</w:t>
      </w:r>
      <w:r w:rsidR="00111AC0" w:rsidRPr="00205C9F">
        <w:rPr>
          <w:szCs w:val="21"/>
        </w:rPr>
        <w:t>两种结构</w:t>
      </w:r>
      <w:r w:rsidR="00A21408" w:rsidRPr="00205C9F">
        <w:rPr>
          <w:szCs w:val="21"/>
        </w:rPr>
        <w:t>在提取共模电压时</w:t>
      </w:r>
      <w:r w:rsidR="00111AC0" w:rsidRPr="00205C9F">
        <w:rPr>
          <w:szCs w:val="21"/>
        </w:rPr>
        <w:t>都要连接到</w:t>
      </w:r>
      <w:r w:rsidR="00111AC0" w:rsidRPr="00205C9F">
        <w:rPr>
          <w:szCs w:val="21"/>
        </w:rPr>
        <w:t>LVDS</w:t>
      </w:r>
      <w:r w:rsidR="00111AC0" w:rsidRPr="00205C9F">
        <w:rPr>
          <w:szCs w:val="21"/>
        </w:rPr>
        <w:t>的两个输出端，所以会加大输出端节点的寄生电容，降低</w:t>
      </w:r>
      <w:r w:rsidR="00111AC0" w:rsidRPr="00205C9F">
        <w:rPr>
          <w:szCs w:val="21"/>
        </w:rPr>
        <w:t>LVDS</w:t>
      </w:r>
      <w:r w:rsidR="00111AC0" w:rsidRPr="00205C9F">
        <w:rPr>
          <w:szCs w:val="21"/>
        </w:rPr>
        <w:t>驱动</w:t>
      </w:r>
      <w:r w:rsidR="00FF55F4" w:rsidRPr="00205C9F">
        <w:rPr>
          <w:szCs w:val="21"/>
        </w:rPr>
        <w:t>电</w:t>
      </w:r>
      <w:r w:rsidR="00111AC0" w:rsidRPr="00205C9F">
        <w:rPr>
          <w:szCs w:val="21"/>
        </w:rPr>
        <w:t>路的工作频率。</w:t>
      </w:r>
    </w:p>
    <w:p w:rsidR="00111AC0" w:rsidRPr="00205C9F" w:rsidRDefault="008739D5">
      <w:pPr>
        <w:ind w:firstLine="420"/>
        <w:rPr>
          <w:szCs w:val="21"/>
        </w:rPr>
      </w:pPr>
      <w:r w:rsidRPr="00205C9F">
        <w:rPr>
          <w:szCs w:val="21"/>
        </w:rPr>
        <w:t>2</w:t>
      </w:r>
      <w:r w:rsidR="003F5718">
        <w:rPr>
          <w:rFonts w:hint="eastAsia"/>
          <w:szCs w:val="21"/>
        </w:rPr>
        <w:t>）</w:t>
      </w:r>
      <w:r w:rsidR="00111AC0" w:rsidRPr="00205C9F">
        <w:rPr>
          <w:szCs w:val="21"/>
        </w:rPr>
        <w:t>两种结构都是直接</w:t>
      </w:r>
      <w:r w:rsidR="000E7859" w:rsidRPr="00205C9F">
        <w:rPr>
          <w:szCs w:val="21"/>
        </w:rPr>
        <w:t>在输出端</w:t>
      </w:r>
      <w:r w:rsidR="00111AC0" w:rsidRPr="00205C9F">
        <w:rPr>
          <w:szCs w:val="21"/>
        </w:rPr>
        <w:t>提取共模电压，而输出端的共模电压在开关切换的过程中会产生一个跳动电压，</w:t>
      </w:r>
      <w:r w:rsidR="00FF55F4" w:rsidRPr="00205C9F">
        <w:rPr>
          <w:szCs w:val="21"/>
        </w:rPr>
        <w:t>这一跳动电压会</w:t>
      </w:r>
      <w:r w:rsidR="000E7859" w:rsidRPr="00205C9F">
        <w:rPr>
          <w:szCs w:val="21"/>
        </w:rPr>
        <w:t>增加</w:t>
      </w:r>
      <w:r w:rsidR="00FF55F4" w:rsidRPr="00205C9F">
        <w:rPr>
          <w:szCs w:val="21"/>
        </w:rPr>
        <w:t>共模反馈回路的稳定时间和</w:t>
      </w:r>
      <w:r w:rsidR="000E7859" w:rsidRPr="00205C9F">
        <w:rPr>
          <w:szCs w:val="21"/>
        </w:rPr>
        <w:t>影响</w:t>
      </w:r>
      <w:r w:rsidR="00FF55F4" w:rsidRPr="00205C9F">
        <w:rPr>
          <w:szCs w:val="21"/>
        </w:rPr>
        <w:t>共模电压稳定效果</w:t>
      </w:r>
      <w:r w:rsidR="000E7859" w:rsidRPr="00205C9F">
        <w:rPr>
          <w:szCs w:val="21"/>
        </w:rPr>
        <w:t>，甚至影响差模信号的摆幅</w:t>
      </w:r>
      <w:r w:rsidRPr="00205C9F">
        <w:rPr>
          <w:szCs w:val="21"/>
        </w:rPr>
        <w:t>。</w:t>
      </w:r>
      <w:r w:rsidR="00FF55F4" w:rsidRPr="00205C9F">
        <w:rPr>
          <w:szCs w:val="21"/>
        </w:rPr>
        <w:t>如果将这一</w:t>
      </w:r>
      <w:r w:rsidR="00111AC0" w:rsidRPr="00205C9F">
        <w:rPr>
          <w:szCs w:val="21"/>
        </w:rPr>
        <w:t>跳动</w:t>
      </w:r>
      <w:r w:rsidR="00FF55F4" w:rsidRPr="00205C9F">
        <w:rPr>
          <w:szCs w:val="21"/>
        </w:rPr>
        <w:t>电压用</w:t>
      </w:r>
      <w:r w:rsidR="00111AC0" w:rsidRPr="00205C9F">
        <w:rPr>
          <w:szCs w:val="21"/>
        </w:rPr>
        <w:t>大电容滤掉</w:t>
      </w:r>
      <w:r w:rsidR="00E2684A" w:rsidRPr="00205C9F">
        <w:rPr>
          <w:szCs w:val="21"/>
        </w:rPr>
        <w:t>，</w:t>
      </w:r>
      <w:r w:rsidR="000E7859" w:rsidRPr="00205C9F">
        <w:rPr>
          <w:szCs w:val="21"/>
        </w:rPr>
        <w:t>则</w:t>
      </w:r>
      <w:r w:rsidR="00FF55F4" w:rsidRPr="00205C9F">
        <w:rPr>
          <w:szCs w:val="21"/>
        </w:rPr>
        <w:t>会</w:t>
      </w:r>
      <w:r w:rsidR="00863775" w:rsidRPr="00205C9F">
        <w:rPr>
          <w:szCs w:val="21"/>
        </w:rPr>
        <w:t>增加反馈</w:t>
      </w:r>
      <w:r w:rsidR="006E70A4" w:rsidRPr="00205C9F">
        <w:rPr>
          <w:szCs w:val="21"/>
        </w:rPr>
        <w:t>环</w:t>
      </w:r>
      <w:r w:rsidR="00863775" w:rsidRPr="00205C9F">
        <w:rPr>
          <w:szCs w:val="21"/>
        </w:rPr>
        <w:t>路频率补偿的复杂度</w:t>
      </w:r>
      <w:r w:rsidR="00E2684A" w:rsidRPr="00205C9F">
        <w:rPr>
          <w:szCs w:val="21"/>
        </w:rPr>
        <w:t>，</w:t>
      </w:r>
      <w:r w:rsidR="00863775" w:rsidRPr="00205C9F">
        <w:rPr>
          <w:szCs w:val="21"/>
        </w:rPr>
        <w:t>并且</w:t>
      </w:r>
      <w:r w:rsidR="000E7859" w:rsidRPr="00205C9F">
        <w:rPr>
          <w:szCs w:val="21"/>
        </w:rPr>
        <w:t>大大</w:t>
      </w:r>
      <w:r w:rsidR="00111AC0" w:rsidRPr="00205C9F">
        <w:rPr>
          <w:szCs w:val="21"/>
        </w:rPr>
        <w:t>增加</w:t>
      </w:r>
      <w:r w:rsidR="00FF55F4" w:rsidRPr="00205C9F">
        <w:rPr>
          <w:szCs w:val="21"/>
        </w:rPr>
        <w:t>整个</w:t>
      </w:r>
      <w:r w:rsidR="00111AC0" w:rsidRPr="00205C9F">
        <w:rPr>
          <w:szCs w:val="21"/>
        </w:rPr>
        <w:t>电路的芯片面积</w:t>
      </w:r>
      <w:r w:rsidR="00E2684A" w:rsidRPr="00205C9F">
        <w:rPr>
          <w:szCs w:val="21"/>
        </w:rPr>
        <w:t>。</w:t>
      </w:r>
    </w:p>
    <w:p w:rsidR="006E70A4" w:rsidRPr="00205C9F" w:rsidRDefault="008739D5">
      <w:pPr>
        <w:ind w:firstLine="420"/>
        <w:rPr>
          <w:szCs w:val="21"/>
        </w:rPr>
      </w:pPr>
      <w:r w:rsidRPr="00205C9F">
        <w:rPr>
          <w:szCs w:val="21"/>
        </w:rPr>
        <w:t>3</w:t>
      </w:r>
      <w:r w:rsidR="00205C9F">
        <w:rPr>
          <w:szCs w:val="21"/>
        </w:rPr>
        <w:t>)</w:t>
      </w:r>
      <w:r w:rsidR="002A1FAF" w:rsidRPr="00205C9F">
        <w:rPr>
          <w:szCs w:val="21"/>
        </w:rPr>
        <w:t>两种结构的</w:t>
      </w:r>
      <w:r w:rsidR="006E70A4" w:rsidRPr="00205C9F">
        <w:rPr>
          <w:szCs w:val="21"/>
        </w:rPr>
        <w:t>整个共模反馈环路中有周期开闭的开关，只有在开关闭合形成稳定环路后，共模反</w:t>
      </w:r>
      <w:r w:rsidR="006E70A4" w:rsidRPr="00205C9F">
        <w:rPr>
          <w:szCs w:val="21"/>
        </w:rPr>
        <w:lastRenderedPageBreak/>
        <w:t>馈环路才能起作用，这就更进一步增加了</w:t>
      </w:r>
      <w:r w:rsidR="00444E8D" w:rsidRPr="00205C9F">
        <w:rPr>
          <w:szCs w:val="21"/>
        </w:rPr>
        <w:t>反馈</w:t>
      </w:r>
      <w:r w:rsidR="006E70A4" w:rsidRPr="00205C9F">
        <w:rPr>
          <w:szCs w:val="21"/>
        </w:rPr>
        <w:t>环路频率补偿的难度</w:t>
      </w:r>
      <w:r w:rsidR="003D420F" w:rsidRPr="00205C9F">
        <w:rPr>
          <w:szCs w:val="21"/>
        </w:rPr>
        <w:t>。</w:t>
      </w:r>
    </w:p>
    <w:p w:rsidR="005511E6" w:rsidRPr="00205C9F" w:rsidRDefault="000E7859">
      <w:pPr>
        <w:ind w:firstLineChars="200" w:firstLine="419"/>
        <w:rPr>
          <w:szCs w:val="21"/>
        </w:rPr>
      </w:pPr>
      <w:r w:rsidRPr="00205C9F">
        <w:t>在电路设计时</w:t>
      </w:r>
      <w:r w:rsidR="008739D5" w:rsidRPr="00205C9F">
        <w:t>，</w:t>
      </w:r>
      <w:r w:rsidRPr="00205C9F">
        <w:t>针对这</w:t>
      </w:r>
      <w:r w:rsidR="0063344D" w:rsidRPr="00205C9F">
        <w:t>三</w:t>
      </w:r>
      <w:r w:rsidRPr="00205C9F">
        <w:t>个缺点，提出了一种基于</w:t>
      </w:r>
      <w:r w:rsidR="008739D5" w:rsidRPr="00205C9F">
        <w:t>“</w:t>
      </w:r>
      <w:r w:rsidR="008739D5" w:rsidRPr="00205C9F">
        <w:t>主</w:t>
      </w:r>
      <w:r w:rsidR="008739D5" w:rsidRPr="00205C9F">
        <w:t>-</w:t>
      </w:r>
      <w:r w:rsidR="008739D5" w:rsidRPr="00205C9F">
        <w:t>从</w:t>
      </w:r>
      <w:r w:rsidR="008739D5" w:rsidRPr="00205C9F">
        <w:t>”</w:t>
      </w:r>
      <w:r w:rsidR="00205C9F">
        <w:t>(</w:t>
      </w:r>
      <w:r w:rsidRPr="00205C9F">
        <w:t>master</w:t>
      </w:r>
      <w:r w:rsidR="00145818" w:rsidRPr="00205C9F">
        <w:t>-</w:t>
      </w:r>
      <w:r w:rsidRPr="00205C9F">
        <w:t>slave</w:t>
      </w:r>
      <w:r w:rsidR="00205C9F">
        <w:t>)</w:t>
      </w:r>
      <w:r w:rsidR="00E2684A" w:rsidRPr="00205C9F">
        <w:t>结构的共模设置电路，成功地</w:t>
      </w:r>
      <w:r w:rsidRPr="00205C9F">
        <w:t>解决了这</w:t>
      </w:r>
      <w:r w:rsidR="006E70A4" w:rsidRPr="00205C9F">
        <w:t>三</w:t>
      </w:r>
      <w:r w:rsidRPr="00205C9F">
        <w:t>个问题。</w:t>
      </w:r>
    </w:p>
    <w:p w:rsidR="00A3276A" w:rsidRPr="00205C9F" w:rsidRDefault="00205C9F" w:rsidP="005F08E1">
      <w:pPr>
        <w:pStyle w:val="Char0"/>
      </w:pPr>
      <w:r w:rsidRPr="00205C9F">
        <w:t>2</w:t>
      </w:r>
      <w:r w:rsidR="00A3276A" w:rsidRPr="00205C9F">
        <w:t xml:space="preserve">  </w:t>
      </w:r>
      <w:r w:rsidR="00162A7F" w:rsidRPr="00205C9F">
        <w:t>高速</w:t>
      </w:r>
      <w:r w:rsidR="00162A7F" w:rsidRPr="00205C9F">
        <w:t>LVDS</w:t>
      </w:r>
      <w:r w:rsidR="00162A7F" w:rsidRPr="00205C9F">
        <w:t>驱动电路关键单元电路设计</w:t>
      </w:r>
    </w:p>
    <w:p w:rsidR="00A3276A" w:rsidRPr="00205C9F" w:rsidRDefault="00205C9F" w:rsidP="00A3276A">
      <w:pPr>
        <w:pStyle w:val="af4"/>
        <w:ind w:left="0" w:firstLineChars="0" w:firstLine="0"/>
      </w:pPr>
      <w:r w:rsidRPr="00205C9F">
        <w:t>2</w:t>
      </w:r>
      <w:r w:rsidR="00145818" w:rsidRPr="00205C9F">
        <w:t>.</w:t>
      </w:r>
      <w:r w:rsidR="00A3276A" w:rsidRPr="00205C9F">
        <w:t>1</w:t>
      </w:r>
      <w:r w:rsidR="00145818" w:rsidRPr="00205C9F">
        <w:t xml:space="preserve">  </w:t>
      </w:r>
      <w:r w:rsidR="00C12D25" w:rsidRPr="00205C9F">
        <w:t>开关</w:t>
      </w:r>
      <w:r w:rsidR="00EB721E" w:rsidRPr="00205C9F">
        <w:t>控制信号</w:t>
      </w:r>
      <w:r w:rsidR="00C12D25" w:rsidRPr="00205C9F">
        <w:t>整形电路</w:t>
      </w:r>
      <w:r w:rsidR="00A3276A" w:rsidRPr="00205C9F">
        <w:t>设计</w:t>
      </w:r>
    </w:p>
    <w:p w:rsidR="005511E6" w:rsidRPr="00205C9F" w:rsidRDefault="00933474">
      <w:pPr>
        <w:ind w:firstLineChars="200" w:firstLine="419"/>
      </w:pPr>
      <w:r w:rsidRPr="00205C9F">
        <w:rPr>
          <w:szCs w:val="21"/>
        </w:rPr>
        <w:t>开关</w:t>
      </w:r>
      <w:r w:rsidR="00EB721E" w:rsidRPr="00205C9F">
        <w:rPr>
          <w:szCs w:val="21"/>
        </w:rPr>
        <w:t>控制信号</w:t>
      </w:r>
      <w:r w:rsidRPr="00205C9F">
        <w:rPr>
          <w:szCs w:val="21"/>
        </w:rPr>
        <w:t>整形电路</w:t>
      </w:r>
      <w:r w:rsidR="00E2684A" w:rsidRPr="00205C9F">
        <w:rPr>
          <w:szCs w:val="21"/>
        </w:rPr>
        <w:t>具有</w:t>
      </w:r>
      <w:r w:rsidRPr="00205C9F">
        <w:rPr>
          <w:szCs w:val="21"/>
        </w:rPr>
        <w:t>CMOS</w:t>
      </w:r>
      <w:r w:rsidRPr="00205C9F">
        <w:rPr>
          <w:szCs w:val="21"/>
        </w:rPr>
        <w:t>电平</w:t>
      </w:r>
      <w:r w:rsidR="00AA6D71" w:rsidRPr="00205C9F">
        <w:rPr>
          <w:szCs w:val="21"/>
        </w:rPr>
        <w:t>信号</w:t>
      </w:r>
      <w:r w:rsidRPr="00205C9F">
        <w:rPr>
          <w:szCs w:val="21"/>
        </w:rPr>
        <w:t>过零点调节和开关</w:t>
      </w:r>
      <w:r w:rsidR="007D4DE7" w:rsidRPr="00205C9F">
        <w:rPr>
          <w:szCs w:val="21"/>
        </w:rPr>
        <w:t>控制</w:t>
      </w:r>
      <w:r w:rsidRPr="00205C9F">
        <w:rPr>
          <w:szCs w:val="21"/>
        </w:rPr>
        <w:t>信号整形两</w:t>
      </w:r>
      <w:r w:rsidR="00E2684A" w:rsidRPr="00205C9F">
        <w:rPr>
          <w:szCs w:val="21"/>
        </w:rPr>
        <w:t>种</w:t>
      </w:r>
      <w:r w:rsidRPr="00205C9F">
        <w:rPr>
          <w:szCs w:val="21"/>
        </w:rPr>
        <w:t>功能</w:t>
      </w:r>
      <w:r w:rsidR="005511E6" w:rsidRPr="00205C9F">
        <w:rPr>
          <w:szCs w:val="21"/>
        </w:rPr>
        <w:t>。</w:t>
      </w:r>
    </w:p>
    <w:p w:rsidR="00CF37E0" w:rsidRPr="00205C9F" w:rsidRDefault="00E33693" w:rsidP="00AB23C8">
      <w:pPr>
        <w:spacing w:afterLines="100"/>
        <w:ind w:firstLineChars="200" w:firstLine="419"/>
      </w:pPr>
      <w:r w:rsidRPr="00205C9F">
        <w:rPr>
          <w:szCs w:val="21"/>
        </w:rPr>
        <w:t>如图</w:t>
      </w:r>
      <w:r w:rsidR="00CC4F38" w:rsidRPr="00205C9F">
        <w:rPr>
          <w:szCs w:val="21"/>
        </w:rPr>
        <w:t>5</w:t>
      </w:r>
      <w:r w:rsidRPr="00205C9F">
        <w:rPr>
          <w:szCs w:val="21"/>
        </w:rPr>
        <w:t>所示，</w:t>
      </w:r>
      <w:r w:rsidR="00CF37E0" w:rsidRPr="00205C9F">
        <w:rPr>
          <w:szCs w:val="21"/>
        </w:rPr>
        <w:t>in_n</w:t>
      </w:r>
      <w:r w:rsidR="00CF37E0" w:rsidRPr="00205C9F">
        <w:rPr>
          <w:szCs w:val="21"/>
        </w:rPr>
        <w:t>和</w:t>
      </w:r>
      <w:r w:rsidR="00CF37E0" w:rsidRPr="00205C9F">
        <w:rPr>
          <w:szCs w:val="21"/>
        </w:rPr>
        <w:t>in_p</w:t>
      </w:r>
      <w:r w:rsidR="00CF37E0" w:rsidRPr="00205C9F">
        <w:rPr>
          <w:szCs w:val="21"/>
        </w:rPr>
        <w:t>为相互反相的一对</w:t>
      </w:r>
      <w:r w:rsidR="00CF37E0" w:rsidRPr="00205C9F">
        <w:rPr>
          <w:szCs w:val="21"/>
        </w:rPr>
        <w:t>CMOS</w:t>
      </w:r>
      <w:r w:rsidR="00CF37E0" w:rsidRPr="00205C9F">
        <w:rPr>
          <w:szCs w:val="21"/>
        </w:rPr>
        <w:t>电平输入信号，如果两路信号</w:t>
      </w:r>
      <w:r w:rsidR="001E63C3" w:rsidRPr="00205C9F">
        <w:rPr>
          <w:szCs w:val="21"/>
        </w:rPr>
        <w:t>存在延时</w:t>
      </w:r>
      <w:r w:rsidR="008E1554" w:rsidRPr="00205C9F">
        <w:rPr>
          <w:szCs w:val="21"/>
        </w:rPr>
        <w:t>，则</w:t>
      </w:r>
      <w:r w:rsidR="001E63C3" w:rsidRPr="00205C9F">
        <w:rPr>
          <w:szCs w:val="21"/>
        </w:rPr>
        <w:t>少许</w:t>
      </w:r>
      <w:r w:rsidR="008E1554" w:rsidRPr="00205C9F">
        <w:rPr>
          <w:szCs w:val="21"/>
        </w:rPr>
        <w:t>的</w:t>
      </w:r>
      <w:r w:rsidR="001E63C3" w:rsidRPr="00205C9F">
        <w:rPr>
          <w:szCs w:val="21"/>
        </w:rPr>
        <w:t>不一致</w:t>
      </w:r>
      <w:r w:rsidR="008E1554" w:rsidRPr="00205C9F">
        <w:rPr>
          <w:szCs w:val="21"/>
        </w:rPr>
        <w:t>也</w:t>
      </w:r>
      <w:r w:rsidR="001E63C3" w:rsidRPr="00205C9F">
        <w:rPr>
          <w:szCs w:val="21"/>
        </w:rPr>
        <w:t>会导致过零点不在高、低电平的中点</w:t>
      </w:r>
      <w:r w:rsidR="008E1554" w:rsidRPr="00205C9F">
        <w:rPr>
          <w:szCs w:val="21"/>
        </w:rPr>
        <w:t>。</w:t>
      </w:r>
      <w:r w:rsidR="001E63C3" w:rsidRPr="00205C9F">
        <w:rPr>
          <w:szCs w:val="21"/>
        </w:rPr>
        <w:t>过零点位置离中点较远会影响后级整形电路的效果，所以</w:t>
      </w:r>
      <w:r w:rsidR="00CC4F38" w:rsidRPr="00205C9F">
        <w:rPr>
          <w:szCs w:val="21"/>
        </w:rPr>
        <w:t>，</w:t>
      </w:r>
      <w:r w:rsidR="001E63C3" w:rsidRPr="00205C9F">
        <w:rPr>
          <w:szCs w:val="21"/>
        </w:rPr>
        <w:t>在开关信号进入整形电路前需要对过零点进行微量调节。</w:t>
      </w:r>
      <w:r w:rsidR="008E1554" w:rsidRPr="00205C9F">
        <w:rPr>
          <w:szCs w:val="21"/>
        </w:rPr>
        <w:t>如</w:t>
      </w:r>
      <w:r w:rsidR="001E63C3" w:rsidRPr="00205C9F">
        <w:t>图</w:t>
      </w:r>
      <w:r w:rsidR="00CC4F38" w:rsidRPr="00205C9F">
        <w:t>5</w:t>
      </w:r>
      <w:r w:rsidR="001E63C3" w:rsidRPr="00205C9F">
        <w:t>虚框</w:t>
      </w:r>
      <w:r w:rsidR="008E1554" w:rsidRPr="00205C9F">
        <w:t>所示</w:t>
      </w:r>
      <w:r w:rsidR="001E63C3" w:rsidRPr="00205C9F">
        <w:t>，在两路</w:t>
      </w:r>
      <w:r w:rsidR="00893999" w:rsidRPr="00205C9F">
        <w:t>CMOS</w:t>
      </w:r>
      <w:r w:rsidR="001E63C3" w:rsidRPr="00205C9F">
        <w:t>输入的第</w:t>
      </w:r>
      <w:r w:rsidR="001E63C3" w:rsidRPr="00205C9F">
        <w:t>2</w:t>
      </w:r>
      <w:r w:rsidR="008E1554" w:rsidRPr="00205C9F">
        <w:t>级和</w:t>
      </w:r>
      <w:r w:rsidR="001E63C3" w:rsidRPr="00205C9F">
        <w:t>第</w:t>
      </w:r>
      <w:r w:rsidR="001E63C3" w:rsidRPr="00205C9F">
        <w:t>3</w:t>
      </w:r>
      <w:r w:rsidR="001E63C3" w:rsidRPr="00205C9F">
        <w:t>级非门之间加入两组反向相接的非门</w:t>
      </w:r>
      <w:r w:rsidR="00205C9F">
        <w:t>(</w:t>
      </w:r>
      <w:r w:rsidR="001E63C3" w:rsidRPr="00205C9F">
        <w:t>正反馈</w:t>
      </w:r>
      <w:r w:rsidR="00205C9F">
        <w:t>)</w:t>
      </w:r>
      <w:r w:rsidR="008E1554" w:rsidRPr="00205C9F">
        <w:t>，</w:t>
      </w:r>
      <w:r w:rsidR="00720AEB" w:rsidRPr="00205C9F">
        <w:t>可以</w:t>
      </w:r>
      <w:r w:rsidR="001E63C3" w:rsidRPr="00205C9F">
        <w:t>改善两路输入信号的</w:t>
      </w:r>
      <w:r w:rsidR="00D21A26" w:rsidRPr="00205C9F">
        <w:t>过零</w:t>
      </w:r>
      <w:r w:rsidR="001E63C3" w:rsidRPr="00205C9F">
        <w:t>点。</w:t>
      </w:r>
      <w:r w:rsidR="00720AEB" w:rsidRPr="00205C9F">
        <w:t>电路实现</w:t>
      </w:r>
      <w:r w:rsidR="001E63C3" w:rsidRPr="00205C9F">
        <w:t>时</w:t>
      </w:r>
      <w:r w:rsidR="008E1554" w:rsidRPr="00205C9F">
        <w:t>，</w:t>
      </w:r>
      <w:r w:rsidR="001E63C3" w:rsidRPr="00205C9F">
        <w:t>正反馈中非门的</w:t>
      </w:r>
      <w:r w:rsidR="001E63C3" w:rsidRPr="00205C9F">
        <w:rPr>
          <w:i/>
        </w:rPr>
        <w:t>W</w:t>
      </w:r>
      <w:r w:rsidR="001E63C3" w:rsidRPr="00205C9F">
        <w:t>/</w:t>
      </w:r>
      <w:r w:rsidR="001E63C3" w:rsidRPr="00205C9F">
        <w:rPr>
          <w:i/>
        </w:rPr>
        <w:t>L</w:t>
      </w:r>
      <w:r w:rsidR="001E63C3" w:rsidRPr="00205C9F">
        <w:t>远小于信号通路中非门</w:t>
      </w:r>
      <w:r w:rsidR="001E63C3" w:rsidRPr="00205C9F">
        <w:rPr>
          <w:i/>
        </w:rPr>
        <w:t>W</w:t>
      </w:r>
      <w:r w:rsidR="001E63C3" w:rsidRPr="00205C9F">
        <w:t>/</w:t>
      </w:r>
      <w:r w:rsidR="001E63C3" w:rsidRPr="00205C9F">
        <w:rPr>
          <w:i/>
        </w:rPr>
        <w:t>L</w:t>
      </w:r>
      <w:r w:rsidR="00205C9F">
        <w:t>(</w:t>
      </w:r>
      <w:r w:rsidR="001E63C3" w:rsidRPr="00205C9F">
        <w:t>如图</w:t>
      </w:r>
      <w:r w:rsidR="00CC4F38" w:rsidRPr="00205C9F">
        <w:t>5</w:t>
      </w:r>
      <w:r w:rsidR="001E63C3" w:rsidRPr="00205C9F">
        <w:t>中标示的</w:t>
      </w:r>
      <w:r w:rsidR="001E63C3" w:rsidRPr="00205C9F">
        <w:rPr>
          <w:i/>
        </w:rPr>
        <w:t>W</w:t>
      </w:r>
      <w:r w:rsidR="001E63C3" w:rsidRPr="00205C9F">
        <w:t>/</w:t>
      </w:r>
      <w:r w:rsidR="001E63C3" w:rsidRPr="00205C9F">
        <w:rPr>
          <w:i/>
        </w:rPr>
        <w:t>L</w:t>
      </w:r>
      <w:r w:rsidR="001E63C3" w:rsidRPr="00205C9F">
        <w:t>值</w:t>
      </w:r>
      <w:r w:rsidR="00205C9F">
        <w:t>)</w:t>
      </w:r>
      <w:r w:rsidR="001E63C3" w:rsidRPr="00205C9F">
        <w:t>，</w:t>
      </w:r>
      <w:r w:rsidR="00720AEB" w:rsidRPr="00205C9F">
        <w:t>所以该调节电路只对过零点</w:t>
      </w:r>
      <w:r w:rsidR="00CC4F38" w:rsidRPr="00205C9F">
        <w:t>进行</w:t>
      </w:r>
      <w:r w:rsidR="00720AEB" w:rsidRPr="00205C9F">
        <w:t>微小的</w:t>
      </w:r>
      <w:r w:rsidR="001E63C3" w:rsidRPr="00205C9F">
        <w:t>调节。</w:t>
      </w:r>
      <w:r w:rsidR="00616FCF" w:rsidRPr="00205C9F">
        <w:t>调节</w:t>
      </w:r>
      <w:r w:rsidR="00B030F1" w:rsidRPr="00205C9F">
        <w:t>效果</w:t>
      </w:r>
      <w:r w:rsidR="00616FCF" w:rsidRPr="00205C9F">
        <w:t>如图</w:t>
      </w:r>
      <w:r w:rsidR="00CC4F38" w:rsidRPr="00205C9F">
        <w:t>6</w:t>
      </w:r>
      <w:r w:rsidR="00616FCF" w:rsidRPr="00205C9F">
        <w:t>所示。</w:t>
      </w:r>
    </w:p>
    <w:p w:rsidR="008E1554" w:rsidRPr="00205C9F" w:rsidRDefault="0092187D" w:rsidP="008E1554">
      <w:pPr>
        <w:spacing w:line="300" w:lineRule="auto"/>
        <w:jc w:val="center"/>
        <w:rPr>
          <w:sz w:val="24"/>
        </w:rPr>
      </w:pPr>
      <w:r w:rsidRPr="00205C9F">
        <w:object w:dxaOrig="14200" w:dyaOrig="8917">
          <v:shape id="_x0000_i1035" type="#_x0000_t75" style="width:223.5pt;height:140.5pt" o:ole="">
            <v:imagedata r:id="rId31" o:title=""/>
          </v:shape>
          <o:OLEObject Type="Embed" ProgID="MSDraw" ShapeID="_x0000_i1035" DrawAspect="Content" ObjectID="_1657973142" r:id="rId32"/>
        </w:object>
      </w:r>
    </w:p>
    <w:p w:rsidR="008E1554" w:rsidRPr="00205C9F" w:rsidRDefault="008E1554" w:rsidP="00AB23C8">
      <w:pPr>
        <w:spacing w:afterLines="50"/>
        <w:jc w:val="center"/>
        <w:rPr>
          <w:sz w:val="18"/>
          <w:szCs w:val="18"/>
        </w:rPr>
      </w:pPr>
      <w:r w:rsidRPr="00205C9F">
        <w:rPr>
          <w:sz w:val="18"/>
          <w:szCs w:val="18"/>
        </w:rPr>
        <w:t>图</w:t>
      </w:r>
      <w:r w:rsidR="00CC4F38" w:rsidRPr="00205C9F">
        <w:rPr>
          <w:sz w:val="18"/>
          <w:szCs w:val="18"/>
        </w:rPr>
        <w:t>5</w:t>
      </w:r>
      <w:r w:rsidRPr="00205C9F">
        <w:rPr>
          <w:sz w:val="18"/>
          <w:szCs w:val="18"/>
        </w:rPr>
        <w:t xml:space="preserve">  </w:t>
      </w:r>
      <w:r w:rsidRPr="00205C9F">
        <w:rPr>
          <w:sz w:val="18"/>
          <w:szCs w:val="18"/>
        </w:rPr>
        <w:t>开关控制信号整形电路原理</w:t>
      </w:r>
    </w:p>
    <w:p w:rsidR="00616FCF" w:rsidRPr="00205C9F" w:rsidRDefault="0092187D" w:rsidP="00AB23C8">
      <w:pPr>
        <w:spacing w:afterLines="50"/>
        <w:jc w:val="center"/>
        <w:rPr>
          <w:sz w:val="20"/>
        </w:rPr>
      </w:pPr>
      <w:r w:rsidRPr="00205C9F">
        <w:object w:dxaOrig="14320" w:dyaOrig="3115">
          <v:shape id="_x0000_i1036" type="#_x0000_t75" style="width:226.5pt;height:49.5pt" o:ole="">
            <v:imagedata r:id="rId33" o:title=""/>
          </v:shape>
          <o:OLEObject Type="Embed" ProgID="MSDraw" ShapeID="_x0000_i1036" DrawAspect="Content" ObjectID="_1657973143" r:id="rId34"/>
        </w:object>
      </w:r>
      <w:r w:rsidR="00616FCF" w:rsidRPr="00205C9F">
        <w:rPr>
          <w:sz w:val="18"/>
          <w:szCs w:val="18"/>
        </w:rPr>
        <w:t>图</w:t>
      </w:r>
      <w:r w:rsidR="00CC4F38" w:rsidRPr="00205C9F">
        <w:rPr>
          <w:sz w:val="18"/>
          <w:szCs w:val="18"/>
        </w:rPr>
        <w:t>6</w:t>
      </w:r>
      <w:r w:rsidR="00145818" w:rsidRPr="00205C9F">
        <w:rPr>
          <w:sz w:val="18"/>
          <w:szCs w:val="18"/>
        </w:rPr>
        <w:t xml:space="preserve">  </w:t>
      </w:r>
      <w:r w:rsidR="00910FF7" w:rsidRPr="00205C9F">
        <w:rPr>
          <w:sz w:val="18"/>
          <w:szCs w:val="18"/>
        </w:rPr>
        <w:t>过零点调节</w:t>
      </w:r>
      <w:r w:rsidR="00616FCF" w:rsidRPr="00205C9F">
        <w:rPr>
          <w:sz w:val="18"/>
          <w:szCs w:val="18"/>
        </w:rPr>
        <w:t>电路</w:t>
      </w:r>
      <w:r w:rsidR="00910FF7" w:rsidRPr="00205C9F">
        <w:rPr>
          <w:sz w:val="18"/>
          <w:szCs w:val="18"/>
        </w:rPr>
        <w:t>效果</w:t>
      </w:r>
    </w:p>
    <w:p w:rsidR="008E1554" w:rsidRPr="00205C9F" w:rsidRDefault="008E1554" w:rsidP="008E1554">
      <w:pPr>
        <w:ind w:firstLineChars="198" w:firstLine="415"/>
      </w:pPr>
      <w:r w:rsidRPr="00205C9F">
        <w:t>图</w:t>
      </w:r>
      <w:r w:rsidR="00CC4F38" w:rsidRPr="00205C9F">
        <w:t>5</w:t>
      </w:r>
      <w:r w:rsidRPr="00205C9F">
        <w:t>中的</w:t>
      </w:r>
      <w:r w:rsidRPr="00205C9F">
        <w:rPr>
          <w:i/>
        </w:rPr>
        <w:t>I</w:t>
      </w:r>
      <w:r w:rsidRPr="00205C9F">
        <w:rPr>
          <w:vertAlign w:val="subscript"/>
        </w:rPr>
        <w:t>1</w:t>
      </w:r>
      <w:r w:rsidR="00611747" w:rsidRPr="00205C9F">
        <w:t>，</w:t>
      </w:r>
      <w:r w:rsidRPr="00205C9F">
        <w:rPr>
          <w:i/>
        </w:rPr>
        <w:t>I</w:t>
      </w:r>
      <w:r w:rsidRPr="00205C9F">
        <w:rPr>
          <w:vertAlign w:val="subscript"/>
        </w:rPr>
        <w:t>2</w:t>
      </w:r>
      <w:r w:rsidRPr="00205C9F">
        <w:t>完成开关输入信号的整形功能</w:t>
      </w:r>
      <w:r w:rsidR="00CC4F38" w:rsidRPr="00205C9F">
        <w:t>。</w:t>
      </w:r>
      <w:r w:rsidRPr="00205C9F">
        <w:t xml:space="preserve"> </w:t>
      </w:r>
      <w:r w:rsidRPr="00205C9F">
        <w:rPr>
          <w:i/>
        </w:rPr>
        <w:t>I</w:t>
      </w:r>
      <w:r w:rsidRPr="00205C9F">
        <w:rPr>
          <w:vertAlign w:val="subscript"/>
        </w:rPr>
        <w:t>1</w:t>
      </w:r>
      <w:r w:rsidR="00611747" w:rsidRPr="00205C9F">
        <w:t>，</w:t>
      </w:r>
      <w:r w:rsidRPr="00205C9F">
        <w:rPr>
          <w:i/>
        </w:rPr>
        <w:t>I</w:t>
      </w:r>
      <w:r w:rsidRPr="00205C9F">
        <w:rPr>
          <w:vertAlign w:val="subscript"/>
        </w:rPr>
        <w:t>2</w:t>
      </w:r>
      <w:r w:rsidRPr="00205C9F">
        <w:t>的</w:t>
      </w:r>
      <w:r w:rsidR="00CC4F38" w:rsidRPr="00205C9F">
        <w:t>电路结构</w:t>
      </w:r>
      <w:r w:rsidRPr="00205C9F">
        <w:t>和整形效果如图</w:t>
      </w:r>
      <w:r w:rsidR="00CC4F38" w:rsidRPr="00205C9F">
        <w:t>7</w:t>
      </w:r>
      <w:r w:rsidRPr="00205C9F">
        <w:t>所示</w:t>
      </w:r>
      <w:r w:rsidR="00CC4F38" w:rsidRPr="00205C9F">
        <w:t>。</w:t>
      </w:r>
      <w:r w:rsidRPr="00205C9F">
        <w:t>具体工作</w:t>
      </w:r>
      <w:r w:rsidRPr="00205C9F">
        <w:lastRenderedPageBreak/>
        <w:t>原理为：在输入信号</w:t>
      </w:r>
      <w:r w:rsidR="00205C9F">
        <w:t>(</w:t>
      </w:r>
      <w:r w:rsidRPr="00205C9F">
        <w:t>in</w:t>
      </w:r>
      <w:r w:rsidR="00205C9F">
        <w:t>)</w:t>
      </w:r>
      <w:r w:rsidRPr="00205C9F">
        <w:t>从低电平向高电平变化时，由于</w:t>
      </w:r>
      <w:r w:rsidRPr="00205C9F">
        <w:t>mn25</w:t>
      </w:r>
      <w:r w:rsidRPr="00205C9F">
        <w:t>先导通，所以</w:t>
      </w:r>
      <w:r w:rsidRPr="00205C9F">
        <w:t>ph11</w:t>
      </w:r>
      <w:r w:rsidR="00205C9F">
        <w:t>(</w:t>
      </w:r>
      <w:r w:rsidRPr="00205C9F">
        <w:t>mn25</w:t>
      </w:r>
      <w:r w:rsidRPr="00205C9F">
        <w:t>的漏极</w:t>
      </w:r>
      <w:r w:rsidR="00205C9F">
        <w:t>)</w:t>
      </w:r>
      <w:r w:rsidRPr="00205C9F">
        <w:t>先向低电平变化，由于</w:t>
      </w:r>
      <w:r w:rsidRPr="00205C9F">
        <w:t>mp21</w:t>
      </w:r>
      <w:r w:rsidRPr="00205C9F">
        <w:t>后截止，所以</w:t>
      </w:r>
      <w:r w:rsidRPr="00205C9F">
        <w:t>ph1</w:t>
      </w:r>
      <w:r w:rsidR="00205C9F">
        <w:t>(</w:t>
      </w:r>
      <w:r w:rsidRPr="00205C9F">
        <w:t>mp21</w:t>
      </w:r>
      <w:r w:rsidRPr="00205C9F">
        <w:t>的漏极</w:t>
      </w:r>
      <w:r w:rsidR="00205C9F">
        <w:t>)</w:t>
      </w:r>
      <w:r w:rsidRPr="00205C9F">
        <w:t>后向低电平变化；在输入信号</w:t>
      </w:r>
      <w:r w:rsidR="00205C9F">
        <w:t>(</w:t>
      </w:r>
      <w:r w:rsidRPr="00205C9F">
        <w:t>in</w:t>
      </w:r>
      <w:r w:rsidR="00205C9F">
        <w:t>)</w:t>
      </w:r>
      <w:r w:rsidRPr="00205C9F">
        <w:t>从高电平向低电平变化时，由于</w:t>
      </w:r>
      <w:r w:rsidRPr="00205C9F">
        <w:t>mp21</w:t>
      </w:r>
      <w:r w:rsidRPr="00205C9F">
        <w:t>先导通，</w:t>
      </w:r>
      <w:r w:rsidRPr="00205C9F">
        <w:t>ph1</w:t>
      </w:r>
      <w:r w:rsidR="00205C9F">
        <w:t>(</w:t>
      </w:r>
      <w:r w:rsidRPr="00205C9F">
        <w:t>mp21</w:t>
      </w:r>
      <w:r w:rsidRPr="00205C9F">
        <w:t>的漏极</w:t>
      </w:r>
      <w:r w:rsidR="00205C9F">
        <w:t>)</w:t>
      </w:r>
      <w:r w:rsidRPr="00205C9F">
        <w:t>先向高电平变化，由于</w:t>
      </w:r>
      <w:r w:rsidRPr="00205C9F">
        <w:t>mn25</w:t>
      </w:r>
      <w:r w:rsidRPr="00205C9F">
        <w:t>后截止，</w:t>
      </w:r>
      <w:r w:rsidRPr="00205C9F">
        <w:t>ph11</w:t>
      </w:r>
      <w:r w:rsidR="00205C9F">
        <w:t>(</w:t>
      </w:r>
      <w:r w:rsidRPr="00205C9F">
        <w:t>mn25</w:t>
      </w:r>
      <w:r w:rsidRPr="00205C9F">
        <w:t>的漏极</w:t>
      </w:r>
      <w:r w:rsidR="00205C9F">
        <w:t>)</w:t>
      </w:r>
      <w:r w:rsidRPr="00205C9F">
        <w:t>后向高电平变化。这样就满足了</w:t>
      </w:r>
      <w:r w:rsidR="00CC4F38" w:rsidRPr="00205C9F">
        <w:t>第</w:t>
      </w:r>
      <w:r w:rsidRPr="00205C9F">
        <w:t>2.2</w:t>
      </w:r>
      <w:r w:rsidRPr="00205C9F">
        <w:t>节介绍的对</w:t>
      </w:r>
      <w:r w:rsidRPr="00205C9F">
        <w:t>LVDS</w:t>
      </w:r>
      <w:r w:rsidRPr="00205C9F">
        <w:t>开关时序的要求。</w:t>
      </w:r>
    </w:p>
    <w:p w:rsidR="00910FF7" w:rsidRPr="00205C9F" w:rsidRDefault="0092187D" w:rsidP="00AB23C8">
      <w:pPr>
        <w:spacing w:afterLines="50"/>
        <w:jc w:val="center"/>
        <w:rPr>
          <w:sz w:val="18"/>
          <w:szCs w:val="21"/>
        </w:rPr>
      </w:pPr>
      <w:r w:rsidRPr="00205C9F">
        <w:object w:dxaOrig="13480" w:dyaOrig="5680">
          <v:shape id="_x0000_i1037" type="#_x0000_t75" style="width:225pt;height:94.5pt" o:ole="">
            <v:imagedata r:id="rId35" o:title=""/>
          </v:shape>
          <o:OLEObject Type="Embed" ProgID="MSDraw" ShapeID="_x0000_i1037" DrawAspect="Content" ObjectID="_1657973144" r:id="rId36"/>
        </w:object>
      </w:r>
      <w:r w:rsidR="00910FF7" w:rsidRPr="00205C9F">
        <w:rPr>
          <w:sz w:val="18"/>
          <w:szCs w:val="18"/>
        </w:rPr>
        <w:t>图</w:t>
      </w:r>
      <w:r w:rsidR="00CC4F38" w:rsidRPr="00205C9F">
        <w:rPr>
          <w:sz w:val="18"/>
          <w:szCs w:val="18"/>
        </w:rPr>
        <w:t>7</w:t>
      </w:r>
      <w:r w:rsidR="00145818" w:rsidRPr="00205C9F">
        <w:rPr>
          <w:sz w:val="18"/>
          <w:szCs w:val="18"/>
        </w:rPr>
        <w:t xml:space="preserve">  </w:t>
      </w:r>
      <w:r w:rsidR="00910FF7" w:rsidRPr="00205C9F">
        <w:rPr>
          <w:sz w:val="18"/>
          <w:szCs w:val="18"/>
        </w:rPr>
        <w:t>开关</w:t>
      </w:r>
      <w:r w:rsidR="00CE4592" w:rsidRPr="00205C9F">
        <w:rPr>
          <w:sz w:val="18"/>
          <w:szCs w:val="18"/>
        </w:rPr>
        <w:t>控制</w:t>
      </w:r>
      <w:r w:rsidR="00910FF7" w:rsidRPr="00205C9F">
        <w:rPr>
          <w:sz w:val="18"/>
          <w:szCs w:val="18"/>
        </w:rPr>
        <w:t>信号整形电路</w:t>
      </w:r>
      <w:r w:rsidR="00B1620D" w:rsidRPr="00205C9F">
        <w:rPr>
          <w:sz w:val="18"/>
          <w:szCs w:val="18"/>
        </w:rPr>
        <w:t>结构</w:t>
      </w:r>
      <w:r w:rsidR="00910FF7" w:rsidRPr="00205C9F">
        <w:rPr>
          <w:sz w:val="18"/>
          <w:szCs w:val="18"/>
        </w:rPr>
        <w:t>及效果</w:t>
      </w:r>
    </w:p>
    <w:p w:rsidR="00982A7B" w:rsidRPr="00205C9F" w:rsidRDefault="00205C9F" w:rsidP="00982A7B">
      <w:pPr>
        <w:pStyle w:val="af4"/>
        <w:ind w:left="0" w:firstLineChars="0" w:firstLine="0"/>
      </w:pPr>
      <w:r w:rsidRPr="00205C9F">
        <w:t>2</w:t>
      </w:r>
      <w:r w:rsidR="00145818" w:rsidRPr="00205C9F">
        <w:t>.</w:t>
      </w:r>
      <w:r w:rsidR="00982A7B" w:rsidRPr="00205C9F">
        <w:t>2</w:t>
      </w:r>
      <w:r w:rsidR="00145818" w:rsidRPr="00205C9F">
        <w:t xml:space="preserve">  </w:t>
      </w:r>
      <w:r w:rsidR="00F4268E" w:rsidRPr="00205C9F">
        <w:t>基于</w:t>
      </w:r>
      <w:r w:rsidR="00C205A3" w:rsidRPr="00205C9F">
        <w:t>“</w:t>
      </w:r>
      <w:r w:rsidR="00C205A3" w:rsidRPr="00205C9F">
        <w:t>主</w:t>
      </w:r>
      <w:r w:rsidR="00C205A3" w:rsidRPr="00205C9F">
        <w:t>-</w:t>
      </w:r>
      <w:r w:rsidR="00C205A3" w:rsidRPr="00205C9F">
        <w:t>从</w:t>
      </w:r>
      <w:r w:rsidR="00C205A3" w:rsidRPr="00205C9F">
        <w:t>”</w:t>
      </w:r>
      <w:r w:rsidR="00F4268E" w:rsidRPr="00205C9F">
        <w:t>结构的共模设置电路</w:t>
      </w:r>
    </w:p>
    <w:p w:rsidR="00810E64" w:rsidRPr="00205C9F" w:rsidRDefault="003D7490" w:rsidP="00AB23C8">
      <w:pPr>
        <w:spacing w:afterLines="50"/>
        <w:ind w:firstLineChars="200" w:firstLine="419"/>
        <w:rPr>
          <w:szCs w:val="21"/>
        </w:rPr>
      </w:pPr>
      <w:r w:rsidRPr="00205C9F">
        <w:rPr>
          <w:szCs w:val="21"/>
        </w:rPr>
        <w:t>基于</w:t>
      </w:r>
      <w:r w:rsidR="00C205A3" w:rsidRPr="00205C9F">
        <w:t>“</w:t>
      </w:r>
      <w:r w:rsidR="00C205A3" w:rsidRPr="00205C9F">
        <w:t>主</w:t>
      </w:r>
      <w:r w:rsidR="00C205A3" w:rsidRPr="00205C9F">
        <w:t>-</w:t>
      </w:r>
      <w:r w:rsidR="00C205A3" w:rsidRPr="00205C9F">
        <w:t>从</w:t>
      </w:r>
      <w:r w:rsidR="00C205A3" w:rsidRPr="00205C9F">
        <w:t>”</w:t>
      </w:r>
      <w:r w:rsidR="00205C9F">
        <w:t>(</w:t>
      </w:r>
      <w:r w:rsidR="00C205A3" w:rsidRPr="00205C9F">
        <w:t>master-slave</w:t>
      </w:r>
      <w:r w:rsidR="00205C9F">
        <w:t>)</w:t>
      </w:r>
      <w:r w:rsidRPr="00205C9F">
        <w:rPr>
          <w:szCs w:val="21"/>
        </w:rPr>
        <w:t>结构的共模设置电路原理如图</w:t>
      </w:r>
      <w:r w:rsidR="00CC4F38" w:rsidRPr="00205C9F">
        <w:rPr>
          <w:szCs w:val="21"/>
        </w:rPr>
        <w:t>8</w:t>
      </w:r>
      <w:r w:rsidRPr="00205C9F">
        <w:rPr>
          <w:szCs w:val="21"/>
        </w:rPr>
        <w:t>所示，</w:t>
      </w:r>
      <w:r w:rsidR="00DC7E17" w:rsidRPr="00205C9F">
        <w:rPr>
          <w:szCs w:val="21"/>
        </w:rPr>
        <w:t>由</w:t>
      </w:r>
      <w:r w:rsidR="00DC7E17" w:rsidRPr="00205C9F">
        <w:rPr>
          <w:szCs w:val="21"/>
        </w:rPr>
        <w:t>LVDS</w:t>
      </w:r>
      <w:r w:rsidR="00DC7E17" w:rsidRPr="00205C9F">
        <w:rPr>
          <w:szCs w:val="21"/>
        </w:rPr>
        <w:t>驱动电路</w:t>
      </w:r>
      <w:r w:rsidR="00205C9F">
        <w:rPr>
          <w:szCs w:val="21"/>
        </w:rPr>
        <w:t>(</w:t>
      </w:r>
      <w:r w:rsidR="00DC7E17" w:rsidRPr="00205C9F">
        <w:rPr>
          <w:szCs w:val="21"/>
        </w:rPr>
        <w:t>master</w:t>
      </w:r>
      <w:r w:rsidR="00205C9F">
        <w:rPr>
          <w:szCs w:val="21"/>
        </w:rPr>
        <w:t>)</w:t>
      </w:r>
      <w:r w:rsidR="00DC7E17" w:rsidRPr="00205C9F">
        <w:rPr>
          <w:szCs w:val="21"/>
        </w:rPr>
        <w:t>、</w:t>
      </w:r>
      <w:r w:rsidR="00DC7E17" w:rsidRPr="00205C9F">
        <w:rPr>
          <w:szCs w:val="21"/>
        </w:rPr>
        <w:t>“</w:t>
      </w:r>
      <w:r w:rsidR="00C205A3" w:rsidRPr="00205C9F">
        <w:rPr>
          <w:szCs w:val="21"/>
        </w:rPr>
        <w:t>s</w:t>
      </w:r>
      <w:r w:rsidR="00DC7E17" w:rsidRPr="00205C9F">
        <w:rPr>
          <w:szCs w:val="21"/>
        </w:rPr>
        <w:t>lave”</w:t>
      </w:r>
      <w:r w:rsidR="00DC7E17" w:rsidRPr="00205C9F">
        <w:rPr>
          <w:szCs w:val="21"/>
        </w:rPr>
        <w:t>结构的共模电压</w:t>
      </w:r>
      <w:r w:rsidR="00C205A3" w:rsidRPr="00205C9F">
        <w:rPr>
          <w:szCs w:val="21"/>
        </w:rPr>
        <w:t>“</w:t>
      </w:r>
      <w:r w:rsidR="00DC7E17" w:rsidRPr="00205C9F">
        <w:rPr>
          <w:szCs w:val="21"/>
        </w:rPr>
        <w:t>模拟</w:t>
      </w:r>
      <w:r w:rsidR="00C205A3" w:rsidRPr="00205C9F">
        <w:rPr>
          <w:szCs w:val="21"/>
        </w:rPr>
        <w:t>”</w:t>
      </w:r>
      <w:r w:rsidR="00DC7E17" w:rsidRPr="00205C9F">
        <w:rPr>
          <w:szCs w:val="21"/>
        </w:rPr>
        <w:t>及共模反馈电路、共模电压产生电路、共模电压设置电路以及偏置电流输入电路组成。</w:t>
      </w:r>
      <w:r w:rsidRPr="00205C9F">
        <w:rPr>
          <w:szCs w:val="21"/>
        </w:rPr>
        <w:t>该结构的最主要特点是将共模反馈</w:t>
      </w:r>
      <w:r w:rsidR="00884DFB" w:rsidRPr="00205C9F">
        <w:rPr>
          <w:szCs w:val="21"/>
        </w:rPr>
        <w:t>功能</w:t>
      </w:r>
      <w:r w:rsidRPr="00205C9F">
        <w:rPr>
          <w:szCs w:val="21"/>
        </w:rPr>
        <w:t>分成</w:t>
      </w:r>
      <w:r w:rsidR="007E01DD" w:rsidRPr="00205C9F">
        <w:rPr>
          <w:szCs w:val="21"/>
        </w:rPr>
        <w:t>两</w:t>
      </w:r>
      <w:r w:rsidRPr="00205C9F">
        <w:rPr>
          <w:szCs w:val="21"/>
        </w:rPr>
        <w:t>部分来</w:t>
      </w:r>
      <w:r w:rsidR="00884DFB" w:rsidRPr="00205C9F">
        <w:rPr>
          <w:szCs w:val="21"/>
        </w:rPr>
        <w:t>实现</w:t>
      </w:r>
      <w:r w:rsidR="008E1554" w:rsidRPr="00205C9F">
        <w:rPr>
          <w:szCs w:val="21"/>
        </w:rPr>
        <w:t>。</w:t>
      </w:r>
    </w:p>
    <w:p w:rsidR="008E1554" w:rsidRPr="00205C9F" w:rsidRDefault="0092187D" w:rsidP="00AB23C8">
      <w:pPr>
        <w:spacing w:afterLines="50"/>
        <w:jc w:val="center"/>
        <w:rPr>
          <w:sz w:val="18"/>
          <w:szCs w:val="21"/>
        </w:rPr>
      </w:pPr>
      <w:r w:rsidRPr="00205C9F">
        <w:object w:dxaOrig="18577" w:dyaOrig="7927">
          <v:shape id="_x0000_i1038" type="#_x0000_t75" style="width:225pt;height:101pt" o:ole="">
            <v:imagedata r:id="rId37" o:title=""/>
          </v:shape>
          <o:OLEObject Type="Embed" ProgID="MSDraw" ShapeID="_x0000_i1038" DrawAspect="Content" ObjectID="_1657973145" r:id="rId38"/>
        </w:object>
      </w:r>
      <w:r w:rsidR="008E1554" w:rsidRPr="00205C9F">
        <w:rPr>
          <w:sz w:val="18"/>
          <w:szCs w:val="18"/>
        </w:rPr>
        <w:t>图</w:t>
      </w:r>
      <w:r w:rsidR="00CC4F38" w:rsidRPr="00205C9F">
        <w:rPr>
          <w:sz w:val="18"/>
          <w:szCs w:val="18"/>
        </w:rPr>
        <w:t xml:space="preserve">8  </w:t>
      </w:r>
      <w:r w:rsidR="008E1554" w:rsidRPr="00205C9F">
        <w:rPr>
          <w:sz w:val="18"/>
          <w:szCs w:val="18"/>
        </w:rPr>
        <w:t>基于</w:t>
      </w:r>
      <w:r w:rsidR="00C205A3" w:rsidRPr="00205C9F">
        <w:rPr>
          <w:sz w:val="18"/>
          <w:szCs w:val="18"/>
        </w:rPr>
        <w:t>“</w:t>
      </w:r>
      <w:r w:rsidR="00C205A3" w:rsidRPr="00205C9F">
        <w:rPr>
          <w:sz w:val="18"/>
          <w:szCs w:val="18"/>
        </w:rPr>
        <w:t>主</w:t>
      </w:r>
      <w:r w:rsidR="00C205A3" w:rsidRPr="00205C9F">
        <w:rPr>
          <w:sz w:val="18"/>
          <w:szCs w:val="18"/>
        </w:rPr>
        <w:t>-</w:t>
      </w:r>
      <w:r w:rsidR="00C205A3" w:rsidRPr="00205C9F">
        <w:rPr>
          <w:sz w:val="18"/>
          <w:szCs w:val="18"/>
        </w:rPr>
        <w:t>从</w:t>
      </w:r>
      <w:r w:rsidR="00C205A3" w:rsidRPr="00205C9F">
        <w:rPr>
          <w:sz w:val="18"/>
          <w:szCs w:val="18"/>
        </w:rPr>
        <w:t>”</w:t>
      </w:r>
      <w:r w:rsidR="008E1554" w:rsidRPr="00205C9F">
        <w:rPr>
          <w:sz w:val="18"/>
          <w:szCs w:val="18"/>
        </w:rPr>
        <w:t>结构的共模设置电路原理</w:t>
      </w:r>
    </w:p>
    <w:p w:rsidR="00810E64" w:rsidRPr="00205C9F" w:rsidRDefault="00884DFB" w:rsidP="00DC7E17">
      <w:pPr>
        <w:ind w:firstLineChars="200" w:firstLine="419"/>
        <w:rPr>
          <w:szCs w:val="21"/>
        </w:rPr>
      </w:pPr>
      <w:r w:rsidRPr="00205C9F">
        <w:rPr>
          <w:szCs w:val="21"/>
        </w:rPr>
        <w:t>第一，</w:t>
      </w:r>
      <w:r w:rsidR="006249C5" w:rsidRPr="00205C9F">
        <w:rPr>
          <w:szCs w:val="21"/>
        </w:rPr>
        <w:t>通过单位反馈的运放</w:t>
      </w:r>
      <w:r w:rsidR="006249C5" w:rsidRPr="00205C9F">
        <w:rPr>
          <w:szCs w:val="21"/>
        </w:rPr>
        <w:t>A2</w:t>
      </w:r>
      <w:r w:rsidR="00C205A3" w:rsidRPr="00205C9F">
        <w:rPr>
          <w:szCs w:val="21"/>
        </w:rPr>
        <w:t>，</w:t>
      </w:r>
      <w:r w:rsidR="006249C5" w:rsidRPr="00205C9F">
        <w:rPr>
          <w:szCs w:val="21"/>
        </w:rPr>
        <w:t>直接设置</w:t>
      </w:r>
      <w:r w:rsidR="006249C5" w:rsidRPr="00205C9F">
        <w:rPr>
          <w:szCs w:val="21"/>
        </w:rPr>
        <w:t>LVDS</w:t>
      </w:r>
      <w:r w:rsidR="006249C5" w:rsidRPr="00205C9F">
        <w:rPr>
          <w:szCs w:val="21"/>
        </w:rPr>
        <w:t>驱动电路中的</w:t>
      </w:r>
      <w:r w:rsidR="006249C5" w:rsidRPr="00205C9F">
        <w:t>阻抗匹配电阻</w:t>
      </w:r>
      <w:r w:rsidR="006249C5" w:rsidRPr="00205C9F">
        <w:rPr>
          <w:i/>
          <w:szCs w:val="21"/>
        </w:rPr>
        <w:t>R</w:t>
      </w:r>
      <w:r w:rsidR="006249C5" w:rsidRPr="00205C9F">
        <w:rPr>
          <w:szCs w:val="21"/>
          <w:vertAlign w:val="subscript"/>
        </w:rPr>
        <w:t>c</w:t>
      </w:r>
      <w:r w:rsidR="006249C5" w:rsidRPr="00205C9F">
        <w:rPr>
          <w:szCs w:val="21"/>
        </w:rPr>
        <w:t>之间的共模电平。</w:t>
      </w:r>
    </w:p>
    <w:p w:rsidR="005511E6" w:rsidRPr="00205C9F" w:rsidRDefault="006249C5" w:rsidP="00DC7E17">
      <w:pPr>
        <w:ind w:firstLineChars="200" w:firstLine="419"/>
        <w:rPr>
          <w:szCs w:val="21"/>
        </w:rPr>
      </w:pPr>
      <w:r w:rsidRPr="00205C9F">
        <w:rPr>
          <w:szCs w:val="21"/>
        </w:rPr>
        <w:t>第二，通过</w:t>
      </w:r>
      <w:r w:rsidR="00884DFB" w:rsidRPr="00205C9F">
        <w:rPr>
          <w:szCs w:val="21"/>
        </w:rPr>
        <w:t xml:space="preserve"> </w:t>
      </w:r>
      <w:r w:rsidRPr="00205C9F">
        <w:t>mp0</w:t>
      </w:r>
      <w:r w:rsidRPr="00205C9F">
        <w:t>和</w:t>
      </w:r>
      <w:r w:rsidRPr="00205C9F">
        <w:t>mn1</w:t>
      </w:r>
      <w:r w:rsidR="00F65B9C" w:rsidRPr="00205C9F">
        <w:t>以及</w:t>
      </w:r>
      <w:r w:rsidRPr="00205C9F">
        <w:t>通路上的电阻和</w:t>
      </w:r>
      <w:r w:rsidRPr="00205C9F">
        <w:t>MOS</w:t>
      </w:r>
      <w:r w:rsidRPr="00205C9F">
        <w:t>管</w:t>
      </w:r>
      <w:r w:rsidR="00C205A3" w:rsidRPr="00205C9F">
        <w:t>“</w:t>
      </w:r>
      <w:r w:rsidRPr="00205C9F">
        <w:t>模拟</w:t>
      </w:r>
      <w:r w:rsidR="00C205A3" w:rsidRPr="00205C9F">
        <w:t>”</w:t>
      </w:r>
      <w:r w:rsidRPr="00205C9F">
        <w:t>右边</w:t>
      </w:r>
      <w:r w:rsidRPr="00205C9F">
        <w:t>LVDS</w:t>
      </w:r>
      <w:r w:rsidRPr="00205C9F">
        <w:t>驱动电路的开关、阻抗匹配电阻及负载电阻</w:t>
      </w:r>
      <w:r w:rsidR="00205C9F">
        <w:t>(</w:t>
      </w:r>
      <w:r w:rsidRPr="00205C9F">
        <w:t>图</w:t>
      </w:r>
      <w:r w:rsidR="00CC4F38" w:rsidRPr="00205C9F">
        <w:t>8</w:t>
      </w:r>
      <w:r w:rsidRPr="00205C9F">
        <w:t>未画出</w:t>
      </w:r>
      <w:r w:rsidR="00205C9F">
        <w:t>)</w:t>
      </w:r>
      <w:r w:rsidRPr="00205C9F">
        <w:t>，</w:t>
      </w:r>
      <w:r w:rsidRPr="00205C9F">
        <w:t>mp0</w:t>
      </w:r>
      <w:r w:rsidRPr="00205C9F">
        <w:t>电流相对于</w:t>
      </w:r>
      <w:r w:rsidRPr="00205C9F">
        <w:t>mp1</w:t>
      </w:r>
      <w:r w:rsidRPr="00205C9F">
        <w:t>电流按比例缩小</w:t>
      </w:r>
      <w:r w:rsidR="00205C9F">
        <w:t>(</w:t>
      </w:r>
      <w:r w:rsidRPr="00205C9F">
        <w:t>1</w:t>
      </w:r>
      <w:r w:rsidR="00C205A3" w:rsidRPr="00205C9F">
        <w:t>∶</w:t>
      </w:r>
      <w:r w:rsidRPr="00205C9F">
        <w:t>5</w:t>
      </w:r>
      <w:r w:rsidR="00205C9F">
        <w:t>)</w:t>
      </w:r>
      <w:r w:rsidR="00C205A3" w:rsidRPr="00205C9F">
        <w:t>，</w:t>
      </w:r>
      <w:r w:rsidR="006E70A4" w:rsidRPr="00205C9F">
        <w:t>而且</w:t>
      </w:r>
      <w:r w:rsidRPr="00205C9F">
        <w:t>右边的电阻阻值及</w:t>
      </w:r>
      <w:r w:rsidRPr="00205C9F">
        <w:t>MOS</w:t>
      </w:r>
      <w:r w:rsidR="00F65B9C" w:rsidRPr="00205C9F">
        <w:t>管尺寸都</w:t>
      </w:r>
      <w:r w:rsidRPr="00205C9F">
        <w:t>按比例调整，相当于利用右边</w:t>
      </w:r>
      <w:r w:rsidR="00C205A3" w:rsidRPr="00205C9F">
        <w:t>“</w:t>
      </w:r>
      <w:r w:rsidRPr="00205C9F">
        <w:t>slave</w:t>
      </w:r>
      <w:r w:rsidR="00C205A3" w:rsidRPr="00205C9F">
        <w:t>”</w:t>
      </w:r>
      <w:r w:rsidRPr="00205C9F">
        <w:t>电路的小电流工作状态</w:t>
      </w:r>
      <w:r w:rsidR="00C205A3" w:rsidRPr="00205C9F">
        <w:t>“</w:t>
      </w:r>
      <w:r w:rsidRPr="00205C9F">
        <w:t>模拟</w:t>
      </w:r>
      <w:r w:rsidR="00C205A3" w:rsidRPr="00205C9F">
        <w:t>”</w:t>
      </w:r>
      <w:r w:rsidRPr="00205C9F">
        <w:t>左边</w:t>
      </w:r>
      <w:r w:rsidR="00C205A3" w:rsidRPr="00205C9F">
        <w:t>“</w:t>
      </w:r>
      <w:r w:rsidRPr="00205C9F">
        <w:t>master</w:t>
      </w:r>
      <w:r w:rsidR="00C205A3" w:rsidRPr="00205C9F">
        <w:t>”</w:t>
      </w:r>
      <w:r w:rsidRPr="00205C9F">
        <w:t>LVDS</w:t>
      </w:r>
      <w:r w:rsidRPr="00205C9F">
        <w:t>驱动电路的大电流的工作状态。</w:t>
      </w:r>
      <w:r w:rsidR="00577DCE" w:rsidRPr="00205C9F">
        <w:t>可以认为</w:t>
      </w:r>
      <w:r w:rsidR="00C205A3" w:rsidRPr="00205C9F">
        <w:t>，</w:t>
      </w:r>
      <w:r w:rsidR="00C205A3" w:rsidRPr="00205C9F">
        <w:t>“</w:t>
      </w:r>
      <w:r w:rsidR="006E70A4" w:rsidRPr="00205C9F">
        <w:t>slave</w:t>
      </w:r>
      <w:r w:rsidR="00C205A3" w:rsidRPr="00205C9F">
        <w:t>”</w:t>
      </w:r>
      <w:r w:rsidR="006E70A4" w:rsidRPr="00205C9F">
        <w:t>结构的共模电压相当于</w:t>
      </w:r>
      <w:r w:rsidR="00C205A3" w:rsidRPr="00205C9F">
        <w:t>“</w:t>
      </w:r>
      <w:r w:rsidR="006E70A4" w:rsidRPr="00205C9F">
        <w:t>master</w:t>
      </w:r>
      <w:r w:rsidR="00C205A3" w:rsidRPr="00205C9F">
        <w:t>”</w:t>
      </w:r>
      <w:r w:rsidR="006E70A4" w:rsidRPr="00205C9F">
        <w:t>结构的共模电压，利用</w:t>
      </w:r>
      <w:r w:rsidR="00C205A3" w:rsidRPr="00205C9F">
        <w:t>“</w:t>
      </w:r>
      <w:r w:rsidR="00577DCE" w:rsidRPr="00205C9F">
        <w:t>slave</w:t>
      </w:r>
      <w:r w:rsidR="00C205A3" w:rsidRPr="00205C9F">
        <w:t>”</w:t>
      </w:r>
      <w:r w:rsidR="00577DCE" w:rsidRPr="00205C9F">
        <w:t>结构的</w:t>
      </w:r>
      <w:r w:rsidR="006E70A4" w:rsidRPr="00205C9F">
        <w:t>共模电压</w:t>
      </w:r>
      <w:r w:rsidR="00577DCE" w:rsidRPr="00205C9F">
        <w:t>以及运放</w:t>
      </w:r>
      <w:r w:rsidR="00577DCE" w:rsidRPr="00205C9F">
        <w:t>A1</w:t>
      </w:r>
      <w:r w:rsidR="00577DCE" w:rsidRPr="00205C9F">
        <w:t>、</w:t>
      </w:r>
      <w:r w:rsidR="00577DCE" w:rsidRPr="00205C9F">
        <w:t>mp0</w:t>
      </w:r>
      <w:r w:rsidR="00577DCE" w:rsidRPr="00205C9F">
        <w:t>组成的共模反馈回路调节</w:t>
      </w:r>
      <w:r w:rsidR="00577DCE" w:rsidRPr="00205C9F">
        <w:t>mp9</w:t>
      </w:r>
      <w:r w:rsidR="00577DCE" w:rsidRPr="00205C9F">
        <w:t>流过的电流，通过电流镜最终调节</w:t>
      </w:r>
      <w:r w:rsidR="00577DCE" w:rsidRPr="00205C9F">
        <w:t>LVDS</w:t>
      </w:r>
      <w:r w:rsidR="00577DCE" w:rsidRPr="00205C9F">
        <w:t>驱动电路中电流源</w:t>
      </w:r>
      <w:r w:rsidR="00577DCE" w:rsidRPr="00205C9F">
        <w:t>mp1</w:t>
      </w:r>
      <w:r w:rsidR="00577DCE" w:rsidRPr="00205C9F">
        <w:t>的</w:t>
      </w:r>
      <w:r w:rsidR="00577DCE" w:rsidRPr="00205C9F">
        <w:lastRenderedPageBreak/>
        <w:t>电流。</w:t>
      </w:r>
    </w:p>
    <w:p w:rsidR="0096727F" w:rsidRPr="00205C9F" w:rsidRDefault="0096727F">
      <w:pPr>
        <w:ind w:firstLineChars="200" w:firstLine="419"/>
        <w:rPr>
          <w:szCs w:val="21"/>
        </w:rPr>
      </w:pPr>
      <w:r w:rsidRPr="00205C9F">
        <w:rPr>
          <w:szCs w:val="21"/>
        </w:rPr>
        <w:t>采用这种</w:t>
      </w:r>
      <w:r w:rsidR="00C205A3" w:rsidRPr="00205C9F">
        <w:t>“</w:t>
      </w:r>
      <w:r w:rsidR="00C205A3" w:rsidRPr="00205C9F">
        <w:t>主</w:t>
      </w:r>
      <w:r w:rsidR="00C205A3" w:rsidRPr="00205C9F">
        <w:t>-</w:t>
      </w:r>
      <w:r w:rsidR="00C205A3" w:rsidRPr="00205C9F">
        <w:t>从</w:t>
      </w:r>
      <w:r w:rsidR="00C205A3" w:rsidRPr="00205C9F">
        <w:t>”</w:t>
      </w:r>
      <w:r w:rsidRPr="00205C9F">
        <w:rPr>
          <w:szCs w:val="21"/>
        </w:rPr>
        <w:t>结构的共模设置电路具有如下优点：</w:t>
      </w:r>
    </w:p>
    <w:p w:rsidR="005511E6" w:rsidRPr="00205C9F" w:rsidRDefault="00C205A3">
      <w:pPr>
        <w:ind w:firstLineChars="200" w:firstLine="419"/>
        <w:rPr>
          <w:szCs w:val="21"/>
        </w:rPr>
      </w:pPr>
      <w:r w:rsidRPr="00205C9F">
        <w:rPr>
          <w:szCs w:val="21"/>
        </w:rPr>
        <w:t>1</w:t>
      </w:r>
      <w:r w:rsidR="00205C9F">
        <w:rPr>
          <w:szCs w:val="21"/>
        </w:rPr>
        <w:t>)</w:t>
      </w:r>
      <w:r w:rsidRPr="00205C9F">
        <w:rPr>
          <w:szCs w:val="21"/>
        </w:rPr>
        <w:t xml:space="preserve"> </w:t>
      </w:r>
      <w:r w:rsidR="00FC6EAA" w:rsidRPr="00205C9F">
        <w:rPr>
          <w:szCs w:val="21"/>
        </w:rPr>
        <w:t>在设置共模电压时</w:t>
      </w:r>
      <w:r w:rsidRPr="00205C9F">
        <w:rPr>
          <w:szCs w:val="21"/>
        </w:rPr>
        <w:t>，</w:t>
      </w:r>
      <w:r w:rsidR="008D7D6F" w:rsidRPr="00205C9F">
        <w:rPr>
          <w:szCs w:val="21"/>
        </w:rPr>
        <w:t>没有与</w:t>
      </w:r>
      <w:r w:rsidR="00FC6EAA" w:rsidRPr="00205C9F">
        <w:rPr>
          <w:szCs w:val="21"/>
        </w:rPr>
        <w:t>LVDS</w:t>
      </w:r>
      <w:r w:rsidR="00FC6EAA" w:rsidRPr="00205C9F">
        <w:rPr>
          <w:szCs w:val="21"/>
        </w:rPr>
        <w:t>的两个输出端发生</w:t>
      </w:r>
      <w:r w:rsidR="008D7D6F" w:rsidRPr="00205C9F">
        <w:rPr>
          <w:szCs w:val="21"/>
        </w:rPr>
        <w:t>直接</w:t>
      </w:r>
      <w:r w:rsidR="00FC6EAA" w:rsidRPr="00205C9F">
        <w:rPr>
          <w:szCs w:val="21"/>
        </w:rPr>
        <w:t>连接关系，</w:t>
      </w:r>
      <w:r w:rsidR="00FC6EAA" w:rsidRPr="00205C9F">
        <w:t>阻抗匹配电阻</w:t>
      </w:r>
      <w:r w:rsidR="00FC6EAA" w:rsidRPr="00205C9F">
        <w:rPr>
          <w:i/>
          <w:szCs w:val="21"/>
        </w:rPr>
        <w:t>R</w:t>
      </w:r>
      <w:r w:rsidR="00F65B9C" w:rsidRPr="00205C9F">
        <w:rPr>
          <w:szCs w:val="21"/>
          <w:vertAlign w:val="subscript"/>
        </w:rPr>
        <w:t>c</w:t>
      </w:r>
      <w:r w:rsidR="00FC6EAA" w:rsidRPr="00205C9F">
        <w:rPr>
          <w:szCs w:val="21"/>
        </w:rPr>
        <w:t>之间的共模点对差模信号来说相当于</w:t>
      </w:r>
      <w:r w:rsidRPr="00205C9F">
        <w:rPr>
          <w:szCs w:val="21"/>
        </w:rPr>
        <w:t>“</w:t>
      </w:r>
      <w:r w:rsidR="00FC6EAA" w:rsidRPr="00205C9F">
        <w:rPr>
          <w:szCs w:val="21"/>
        </w:rPr>
        <w:t>虚地</w:t>
      </w:r>
      <w:r w:rsidRPr="00205C9F">
        <w:rPr>
          <w:szCs w:val="21"/>
        </w:rPr>
        <w:t>”</w:t>
      </w:r>
      <w:r w:rsidR="00FC6EAA" w:rsidRPr="00205C9F">
        <w:rPr>
          <w:szCs w:val="21"/>
        </w:rPr>
        <w:t>，不影响差模信号工作</w:t>
      </w:r>
      <w:r w:rsidR="005511E6" w:rsidRPr="00205C9F">
        <w:rPr>
          <w:szCs w:val="21"/>
        </w:rPr>
        <w:t>。</w:t>
      </w:r>
    </w:p>
    <w:p w:rsidR="008D7D6F" w:rsidRPr="00205C9F" w:rsidRDefault="00C205A3">
      <w:pPr>
        <w:ind w:firstLineChars="200" w:firstLine="419"/>
      </w:pPr>
      <w:r w:rsidRPr="00205C9F">
        <w:rPr>
          <w:szCs w:val="21"/>
        </w:rPr>
        <w:t>2</w:t>
      </w:r>
      <w:r w:rsidR="00205C9F">
        <w:rPr>
          <w:szCs w:val="21"/>
        </w:rPr>
        <w:t>)</w:t>
      </w:r>
      <w:r w:rsidRPr="00205C9F">
        <w:rPr>
          <w:szCs w:val="21"/>
        </w:rPr>
        <w:t xml:space="preserve"> </w:t>
      </w:r>
      <w:r w:rsidR="008D7D6F" w:rsidRPr="00205C9F">
        <w:rPr>
          <w:szCs w:val="21"/>
        </w:rPr>
        <w:t>共模反馈电路采用</w:t>
      </w:r>
      <w:r w:rsidR="008A4E22" w:rsidRPr="00205C9F">
        <w:rPr>
          <w:szCs w:val="21"/>
        </w:rPr>
        <w:t>“</w:t>
      </w:r>
      <w:r w:rsidR="008D7D6F" w:rsidRPr="00205C9F">
        <w:t>slave</w:t>
      </w:r>
      <w:r w:rsidR="008A4E22" w:rsidRPr="00205C9F">
        <w:t>”</w:t>
      </w:r>
      <w:r w:rsidR="008D7D6F" w:rsidRPr="00205C9F">
        <w:t>结构的共模电压，该电压是直流稳定电压，所以不会对反馈环路的稳定时间和稳定效果造成影响，频率补偿也相对简单</w:t>
      </w:r>
      <w:r w:rsidR="00F65B9C" w:rsidRPr="00205C9F">
        <w:t>，</w:t>
      </w:r>
      <w:r w:rsidR="008D7D6F" w:rsidRPr="00205C9F">
        <w:t>而且滤波电容的面积也可以节省。</w:t>
      </w:r>
    </w:p>
    <w:p w:rsidR="008D7D6F" w:rsidRPr="00205C9F" w:rsidRDefault="008A4E22">
      <w:pPr>
        <w:ind w:firstLineChars="200" w:firstLine="419"/>
        <w:rPr>
          <w:szCs w:val="21"/>
        </w:rPr>
      </w:pPr>
      <w:r w:rsidRPr="00205C9F">
        <w:rPr>
          <w:szCs w:val="21"/>
        </w:rPr>
        <w:t>3</w:t>
      </w:r>
      <w:r w:rsidR="00205C9F">
        <w:rPr>
          <w:szCs w:val="21"/>
        </w:rPr>
        <w:t>)</w:t>
      </w:r>
      <w:r w:rsidRPr="00205C9F">
        <w:rPr>
          <w:szCs w:val="21"/>
        </w:rPr>
        <w:t xml:space="preserve"> </w:t>
      </w:r>
      <w:r w:rsidR="008D7D6F" w:rsidRPr="00205C9F">
        <w:rPr>
          <w:szCs w:val="21"/>
        </w:rPr>
        <w:t>由于整个共模反馈反馈环路中</w:t>
      </w:r>
      <w:r w:rsidR="00DC7E17" w:rsidRPr="00205C9F">
        <w:rPr>
          <w:szCs w:val="21"/>
        </w:rPr>
        <w:t>没</w:t>
      </w:r>
      <w:r w:rsidR="008D7D6F" w:rsidRPr="00205C9F">
        <w:rPr>
          <w:szCs w:val="21"/>
        </w:rPr>
        <w:t>有工作</w:t>
      </w:r>
      <w:r w:rsidR="00F65B9C" w:rsidRPr="00205C9F">
        <w:rPr>
          <w:szCs w:val="21"/>
        </w:rPr>
        <w:t>于</w:t>
      </w:r>
      <w:r w:rsidR="008D7D6F" w:rsidRPr="00205C9F">
        <w:rPr>
          <w:szCs w:val="21"/>
        </w:rPr>
        <w:t>周期开闭的开关，共模反馈环路</w:t>
      </w:r>
      <w:r w:rsidR="00DC7E17" w:rsidRPr="00205C9F">
        <w:rPr>
          <w:szCs w:val="21"/>
        </w:rPr>
        <w:t>更稳定</w:t>
      </w:r>
      <w:r w:rsidR="008D7D6F" w:rsidRPr="00205C9F">
        <w:rPr>
          <w:szCs w:val="21"/>
        </w:rPr>
        <w:t>，环路频率补偿的难度</w:t>
      </w:r>
      <w:r w:rsidR="00DC7E17" w:rsidRPr="00205C9F">
        <w:rPr>
          <w:szCs w:val="21"/>
        </w:rPr>
        <w:t>较小</w:t>
      </w:r>
      <w:r w:rsidR="008D7D6F" w:rsidRPr="00205C9F">
        <w:rPr>
          <w:szCs w:val="21"/>
        </w:rPr>
        <w:t>。</w:t>
      </w:r>
    </w:p>
    <w:p w:rsidR="00B91EB3" w:rsidRPr="00205C9F" w:rsidRDefault="00B91EB3">
      <w:pPr>
        <w:ind w:firstLineChars="200" w:firstLine="419"/>
        <w:rPr>
          <w:szCs w:val="21"/>
        </w:rPr>
      </w:pPr>
      <w:r w:rsidRPr="00205C9F">
        <w:rPr>
          <w:szCs w:val="21"/>
        </w:rPr>
        <w:t>综上所述，本文介绍的</w:t>
      </w:r>
      <w:r w:rsidR="008A4E22" w:rsidRPr="00205C9F">
        <w:t>“</w:t>
      </w:r>
      <w:r w:rsidR="008A4E22" w:rsidRPr="00205C9F">
        <w:t>主</w:t>
      </w:r>
      <w:r w:rsidR="008A4E22" w:rsidRPr="00205C9F">
        <w:t>-</w:t>
      </w:r>
      <w:r w:rsidR="008A4E22" w:rsidRPr="00205C9F">
        <w:t>从</w:t>
      </w:r>
      <w:r w:rsidR="008A4E22" w:rsidRPr="00205C9F">
        <w:t>”</w:t>
      </w:r>
      <w:r w:rsidRPr="00205C9F">
        <w:rPr>
          <w:szCs w:val="21"/>
        </w:rPr>
        <w:t>结构共模设置电路完全解决了</w:t>
      </w:r>
      <w:r w:rsidR="008A4E22" w:rsidRPr="00205C9F">
        <w:rPr>
          <w:szCs w:val="21"/>
        </w:rPr>
        <w:t>第</w:t>
      </w:r>
      <w:r w:rsidRPr="00205C9F">
        <w:rPr>
          <w:szCs w:val="21"/>
        </w:rPr>
        <w:t>2.2</w:t>
      </w:r>
      <w:r w:rsidRPr="00205C9F">
        <w:rPr>
          <w:szCs w:val="21"/>
        </w:rPr>
        <w:t>节中共模反馈结构的问题。</w:t>
      </w:r>
    </w:p>
    <w:p w:rsidR="005511E6" w:rsidRPr="00205C9F" w:rsidRDefault="00205C9F" w:rsidP="005F08E1">
      <w:pPr>
        <w:pStyle w:val="Char0"/>
      </w:pPr>
      <w:r w:rsidRPr="00205C9F">
        <w:t>3</w:t>
      </w:r>
      <w:r w:rsidR="005511E6" w:rsidRPr="00205C9F">
        <w:t xml:space="preserve">  </w:t>
      </w:r>
      <w:r w:rsidR="00BF6645" w:rsidRPr="00205C9F">
        <w:t>电路仿真和测试结果</w:t>
      </w:r>
    </w:p>
    <w:p w:rsidR="005511E6" w:rsidRPr="00205C9F" w:rsidRDefault="00205C9F">
      <w:pPr>
        <w:pStyle w:val="af4"/>
        <w:ind w:left="0" w:firstLineChars="0" w:firstLine="0"/>
      </w:pPr>
      <w:r w:rsidRPr="00205C9F">
        <w:t>3</w:t>
      </w:r>
      <w:r w:rsidR="00145818" w:rsidRPr="00205C9F">
        <w:t>.</w:t>
      </w:r>
      <w:r w:rsidR="005511E6" w:rsidRPr="00205C9F">
        <w:t>1</w:t>
      </w:r>
      <w:r w:rsidR="00145818" w:rsidRPr="00205C9F">
        <w:t xml:space="preserve"> </w:t>
      </w:r>
      <w:r w:rsidR="003D4FDD" w:rsidRPr="00205C9F">
        <w:t xml:space="preserve"> LVDS</w:t>
      </w:r>
      <w:r w:rsidR="003D4FDD" w:rsidRPr="00205C9F">
        <w:t>驱动电路仿真结果</w:t>
      </w:r>
    </w:p>
    <w:p w:rsidR="005511E6" w:rsidRPr="00205C9F" w:rsidRDefault="008A4E22" w:rsidP="00AB23C8">
      <w:pPr>
        <w:spacing w:afterLines="50"/>
        <w:ind w:firstLineChars="198" w:firstLine="415"/>
      </w:pPr>
      <w:r w:rsidRPr="00205C9F">
        <w:t>设计的</w:t>
      </w:r>
      <w:r w:rsidR="00794F32" w:rsidRPr="00205C9F">
        <w:t>LVDS</w:t>
      </w:r>
      <w:r w:rsidR="00794F32" w:rsidRPr="00205C9F">
        <w:t>驱动电路基于</w:t>
      </w:r>
      <w:r w:rsidR="00794F32" w:rsidRPr="00205C9F">
        <w:rPr>
          <w:bCs/>
        </w:rPr>
        <w:t>0.18</w:t>
      </w:r>
      <w:r w:rsidR="00145818" w:rsidRPr="00205C9F">
        <w:rPr>
          <w:bCs/>
        </w:rPr>
        <w:t xml:space="preserve"> </w:t>
      </w:r>
      <w:r w:rsidR="00794F32" w:rsidRPr="00205C9F">
        <w:rPr>
          <w:bCs/>
        </w:rPr>
        <w:t>μm CMOS</w:t>
      </w:r>
      <w:r w:rsidR="00794F32" w:rsidRPr="00205C9F">
        <w:rPr>
          <w:bCs/>
        </w:rPr>
        <w:t>工艺的</w:t>
      </w:r>
      <w:r w:rsidR="00794F32" w:rsidRPr="00205C9F">
        <w:rPr>
          <w:bCs/>
        </w:rPr>
        <w:t>PDK</w:t>
      </w:r>
      <w:r w:rsidR="00357E7A" w:rsidRPr="00205C9F">
        <w:rPr>
          <w:bCs/>
        </w:rPr>
        <w:t>，</w:t>
      </w:r>
      <w:r w:rsidR="00BE7E24" w:rsidRPr="00205C9F">
        <w:rPr>
          <w:bCs/>
        </w:rPr>
        <w:t>输入</w:t>
      </w:r>
      <w:r w:rsidR="00BE7E24" w:rsidRPr="00205C9F">
        <w:rPr>
          <w:bCs/>
        </w:rPr>
        <w:t>625</w:t>
      </w:r>
      <w:r w:rsidR="00145818" w:rsidRPr="00205C9F">
        <w:rPr>
          <w:bCs/>
        </w:rPr>
        <w:t xml:space="preserve"> </w:t>
      </w:r>
      <w:r w:rsidR="00BE7E24" w:rsidRPr="00205C9F">
        <w:rPr>
          <w:bCs/>
        </w:rPr>
        <w:t>MHz</w:t>
      </w:r>
      <w:r w:rsidR="00BE7E24" w:rsidRPr="00205C9F">
        <w:rPr>
          <w:bCs/>
        </w:rPr>
        <w:t>的</w:t>
      </w:r>
      <w:r w:rsidR="00BE7E24" w:rsidRPr="00205C9F">
        <w:rPr>
          <w:bCs/>
        </w:rPr>
        <w:t>CMOS</w:t>
      </w:r>
      <w:r w:rsidR="00BE7E24" w:rsidRPr="00205C9F">
        <w:rPr>
          <w:bCs/>
        </w:rPr>
        <w:t>电平方波信号，</w:t>
      </w:r>
      <w:r w:rsidR="00357E7A" w:rsidRPr="00205C9F">
        <w:rPr>
          <w:bCs/>
        </w:rPr>
        <w:t>对</w:t>
      </w:r>
      <w:r w:rsidR="00BE7E24" w:rsidRPr="00205C9F">
        <w:rPr>
          <w:bCs/>
        </w:rPr>
        <w:t>LVDS</w:t>
      </w:r>
      <w:r w:rsidR="00BE7E24" w:rsidRPr="00205C9F">
        <w:rPr>
          <w:bCs/>
        </w:rPr>
        <w:t>驱动电路在</w:t>
      </w:r>
      <w:r w:rsidR="00794F32" w:rsidRPr="00205C9F">
        <w:rPr>
          <w:bCs/>
        </w:rPr>
        <w:t>电源、温度、工艺角</w:t>
      </w:r>
      <w:r w:rsidR="00357E7A" w:rsidRPr="00205C9F">
        <w:rPr>
          <w:bCs/>
        </w:rPr>
        <w:t>变化的</w:t>
      </w:r>
      <w:r w:rsidR="00357E7A" w:rsidRPr="00205C9F">
        <w:rPr>
          <w:bCs/>
        </w:rPr>
        <w:t>20</w:t>
      </w:r>
      <w:r w:rsidR="00357E7A" w:rsidRPr="00205C9F">
        <w:rPr>
          <w:bCs/>
        </w:rPr>
        <w:t>种情况进行了</w:t>
      </w:r>
      <w:r w:rsidRPr="00205C9F">
        <w:rPr>
          <w:bCs/>
        </w:rPr>
        <w:t>工艺角</w:t>
      </w:r>
      <w:r w:rsidR="00794F32" w:rsidRPr="00205C9F">
        <w:rPr>
          <w:bCs/>
        </w:rPr>
        <w:t>仿真</w:t>
      </w:r>
      <w:r w:rsidR="00205C9F">
        <w:rPr>
          <w:bCs/>
        </w:rPr>
        <w:t>(</w:t>
      </w:r>
      <w:r w:rsidR="00357E7A" w:rsidRPr="00205C9F">
        <w:rPr>
          <w:bCs/>
        </w:rPr>
        <w:t>PVT</w:t>
      </w:r>
      <w:r w:rsidR="00357E7A" w:rsidRPr="00205C9F">
        <w:rPr>
          <w:bCs/>
        </w:rPr>
        <w:t>仿真</w:t>
      </w:r>
      <w:r w:rsidR="00205C9F">
        <w:rPr>
          <w:bCs/>
        </w:rPr>
        <w:t>)</w:t>
      </w:r>
      <w:r w:rsidRPr="00205C9F">
        <w:rPr>
          <w:bCs/>
        </w:rPr>
        <w:t>。</w:t>
      </w:r>
      <w:r w:rsidR="00794F32" w:rsidRPr="00205C9F">
        <w:t>仿真结果如图</w:t>
      </w:r>
      <w:r w:rsidR="00CC4F38" w:rsidRPr="00205C9F">
        <w:t>9</w:t>
      </w:r>
      <w:r w:rsidR="0092187D" w:rsidRPr="00205C9F">
        <w:t xml:space="preserve"> </w:t>
      </w:r>
      <w:r w:rsidR="00794F32" w:rsidRPr="00205C9F">
        <w:t>所示</w:t>
      </w:r>
      <w:r w:rsidRPr="00205C9F">
        <w:t>；</w:t>
      </w:r>
      <w:r w:rsidR="008C3067" w:rsidRPr="00205C9F">
        <w:t>典型</w:t>
      </w:r>
      <w:r w:rsidR="00794F32" w:rsidRPr="00205C9F">
        <w:t>仿真参数</w:t>
      </w:r>
      <w:r w:rsidRPr="00205C9F">
        <w:t>和</w:t>
      </w:r>
      <w:r w:rsidR="00C50972" w:rsidRPr="00205C9F">
        <w:t>PVT</w:t>
      </w:r>
      <w:r w:rsidR="00C50972" w:rsidRPr="00205C9F">
        <w:t>仿真参数</w:t>
      </w:r>
      <w:r w:rsidRPr="00205C9F">
        <w:t>分别列于表</w:t>
      </w:r>
      <w:r w:rsidRPr="00205C9F">
        <w:t>1</w:t>
      </w:r>
      <w:r w:rsidRPr="00205C9F">
        <w:t>和表</w:t>
      </w:r>
      <w:r w:rsidR="00794F32" w:rsidRPr="00205C9F">
        <w:t>2</w:t>
      </w:r>
      <w:r w:rsidR="005511E6" w:rsidRPr="00205C9F">
        <w:t>。</w:t>
      </w:r>
    </w:p>
    <w:p w:rsidR="00794F32" w:rsidRPr="00205C9F" w:rsidRDefault="00F25B3C" w:rsidP="00794F32">
      <w:r>
        <w:rPr>
          <w:noProof/>
        </w:rPr>
        <w:drawing>
          <wp:inline distT="0" distB="0" distL="0" distR="0">
            <wp:extent cx="2806700" cy="151765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2806700" cy="1517650"/>
                    </a:xfrm>
                    <a:prstGeom prst="rect">
                      <a:avLst/>
                    </a:prstGeom>
                    <a:noFill/>
                    <a:ln w="9525">
                      <a:noFill/>
                      <a:miter lim="800000"/>
                      <a:headEnd/>
                      <a:tailEnd/>
                    </a:ln>
                  </pic:spPr>
                </pic:pic>
              </a:graphicData>
            </a:graphic>
          </wp:inline>
        </w:drawing>
      </w:r>
    </w:p>
    <w:p w:rsidR="003F5718" w:rsidRPr="00205C9F" w:rsidRDefault="00896126" w:rsidP="00AB23C8">
      <w:pPr>
        <w:spacing w:afterLines="50"/>
        <w:jc w:val="center"/>
        <w:rPr>
          <w:sz w:val="18"/>
          <w:szCs w:val="18"/>
        </w:rPr>
      </w:pPr>
      <w:r w:rsidRPr="00205C9F">
        <w:rPr>
          <w:sz w:val="18"/>
          <w:szCs w:val="18"/>
        </w:rPr>
        <w:t>图</w:t>
      </w:r>
      <w:r w:rsidR="00CC4F38" w:rsidRPr="00205C9F">
        <w:rPr>
          <w:sz w:val="18"/>
          <w:szCs w:val="18"/>
        </w:rPr>
        <w:t>9</w:t>
      </w:r>
      <w:r w:rsidR="00145818" w:rsidRPr="00205C9F">
        <w:rPr>
          <w:sz w:val="18"/>
          <w:szCs w:val="18"/>
        </w:rPr>
        <w:t xml:space="preserve">  </w:t>
      </w:r>
      <w:r w:rsidR="004D0A6E" w:rsidRPr="00205C9F">
        <w:rPr>
          <w:sz w:val="18"/>
          <w:szCs w:val="18"/>
        </w:rPr>
        <w:t>LVDS</w:t>
      </w:r>
      <w:r w:rsidR="004D0A6E" w:rsidRPr="00205C9F">
        <w:rPr>
          <w:sz w:val="18"/>
          <w:szCs w:val="18"/>
        </w:rPr>
        <w:t>驱动电路</w:t>
      </w:r>
      <w:r w:rsidR="008A4E22" w:rsidRPr="00205C9F">
        <w:rPr>
          <w:sz w:val="18"/>
          <w:szCs w:val="18"/>
        </w:rPr>
        <w:t>工艺角</w:t>
      </w:r>
      <w:r w:rsidR="004D0A6E" w:rsidRPr="00205C9F">
        <w:rPr>
          <w:sz w:val="18"/>
          <w:szCs w:val="18"/>
        </w:rPr>
        <w:t>仿真</w:t>
      </w:r>
    </w:p>
    <w:p w:rsidR="007A0236" w:rsidRPr="00205C9F" w:rsidRDefault="000705F0" w:rsidP="00AB23C8">
      <w:pPr>
        <w:spacing w:beforeLines="50"/>
        <w:jc w:val="center"/>
        <w:rPr>
          <w:rFonts w:eastAsia="黑体"/>
          <w:b/>
          <w:sz w:val="18"/>
          <w:szCs w:val="18"/>
        </w:rPr>
      </w:pPr>
      <w:r w:rsidRPr="00205C9F">
        <w:rPr>
          <w:rFonts w:eastAsia="黑体"/>
          <w:sz w:val="18"/>
          <w:szCs w:val="18"/>
        </w:rPr>
        <w:t>表</w:t>
      </w:r>
      <w:r w:rsidRPr="00205C9F">
        <w:rPr>
          <w:rFonts w:eastAsia="黑体"/>
          <w:b/>
          <w:sz w:val="18"/>
          <w:szCs w:val="18"/>
        </w:rPr>
        <w:t>1</w:t>
      </w:r>
      <w:r w:rsidR="00145818" w:rsidRPr="00205C9F">
        <w:rPr>
          <w:rFonts w:eastAsia="黑体"/>
          <w:sz w:val="18"/>
          <w:szCs w:val="18"/>
        </w:rPr>
        <w:t xml:space="preserve"> </w:t>
      </w:r>
      <w:r w:rsidR="007A0236" w:rsidRPr="00205C9F">
        <w:rPr>
          <w:rFonts w:eastAsia="黑体"/>
          <w:sz w:val="18"/>
          <w:szCs w:val="18"/>
        </w:rPr>
        <w:t xml:space="preserve"> </w:t>
      </w:r>
      <w:r w:rsidR="00861090" w:rsidRPr="00205C9F">
        <w:rPr>
          <w:rFonts w:eastAsia="黑体"/>
          <w:sz w:val="18"/>
          <w:szCs w:val="18"/>
        </w:rPr>
        <w:t>典型</w:t>
      </w:r>
      <w:r w:rsidR="007A0236" w:rsidRPr="00205C9F">
        <w:rPr>
          <w:rFonts w:eastAsia="黑体"/>
          <w:sz w:val="18"/>
          <w:szCs w:val="18"/>
        </w:rPr>
        <w:t>模型</w:t>
      </w:r>
      <w:r w:rsidRPr="00205C9F">
        <w:rPr>
          <w:rFonts w:eastAsia="黑体"/>
          <w:sz w:val="18"/>
          <w:szCs w:val="18"/>
        </w:rPr>
        <w:t>参数</w:t>
      </w:r>
      <w:r w:rsidR="0078722B" w:rsidRPr="00205C9F">
        <w:rPr>
          <w:rFonts w:eastAsia="黑体"/>
          <w:sz w:val="18"/>
          <w:szCs w:val="18"/>
        </w:rPr>
        <w:t>仿真</w:t>
      </w:r>
      <w:r w:rsidRPr="00205C9F">
        <w:rPr>
          <w:rFonts w:eastAsia="黑体"/>
          <w:sz w:val="18"/>
          <w:szCs w:val="18"/>
        </w:rPr>
        <w:t>结果</w:t>
      </w:r>
      <w:r w:rsidR="00205C9F">
        <w:rPr>
          <w:rFonts w:eastAsia="黑体"/>
          <w:b/>
          <w:sz w:val="18"/>
          <w:szCs w:val="18"/>
        </w:rPr>
        <w:t>(</w:t>
      </w:r>
      <w:r w:rsidRPr="00205C9F">
        <w:rPr>
          <w:rFonts w:eastAsia="黑体"/>
          <w:b/>
          <w:sz w:val="18"/>
          <w:szCs w:val="18"/>
        </w:rPr>
        <w:t>25</w:t>
      </w:r>
      <w:r w:rsidR="008A4E22" w:rsidRPr="00205C9F">
        <w:rPr>
          <w:rFonts w:eastAsia="黑体"/>
          <w:b/>
          <w:sz w:val="18"/>
          <w:szCs w:val="18"/>
        </w:rPr>
        <w:t xml:space="preserve"> </w:t>
      </w:r>
      <w:r w:rsidRPr="00205C9F">
        <w:rPr>
          <w:rFonts w:ascii="宋体"/>
          <w:b/>
          <w:sz w:val="18"/>
          <w:szCs w:val="18"/>
        </w:rPr>
        <w:t>℃</w:t>
      </w:r>
      <w:r w:rsidR="00205C9F">
        <w:rPr>
          <w:rFonts w:eastAsia="黑体"/>
          <w:b/>
          <w:sz w:val="18"/>
          <w:szCs w:val="18"/>
        </w:rPr>
        <w:t>)</w:t>
      </w:r>
    </w:p>
    <w:tbl>
      <w:tblPr>
        <w:tblW w:w="4139" w:type="dxa"/>
        <w:jc w:val="center"/>
        <w:tblInd w:w="-44" w:type="dxa"/>
        <w:tblBorders>
          <w:top w:val="single" w:sz="12" w:space="0" w:color="008000"/>
          <w:bottom w:val="single" w:sz="12" w:space="0" w:color="008000"/>
        </w:tblBorders>
        <w:tblLook w:val="0020"/>
      </w:tblPr>
      <w:tblGrid>
        <w:gridCol w:w="1832"/>
        <w:gridCol w:w="945"/>
        <w:gridCol w:w="1362"/>
      </w:tblGrid>
      <w:tr w:rsidR="008A4E22" w:rsidRPr="00205C9F">
        <w:trPr>
          <w:jc w:val="center"/>
        </w:trPr>
        <w:tc>
          <w:tcPr>
            <w:tcW w:w="1832" w:type="dxa"/>
            <w:tcBorders>
              <w:bottom w:val="single" w:sz="6" w:space="0" w:color="008000"/>
            </w:tcBorders>
            <w:shd w:val="clear" w:color="auto" w:fill="auto"/>
          </w:tcPr>
          <w:p w:rsidR="008A4E22" w:rsidRPr="00205C9F" w:rsidRDefault="008A4E22" w:rsidP="0052194C">
            <w:pPr>
              <w:jc w:val="center"/>
              <w:rPr>
                <w:sz w:val="18"/>
                <w:szCs w:val="18"/>
              </w:rPr>
            </w:pPr>
            <w:r w:rsidRPr="00205C9F">
              <w:rPr>
                <w:sz w:val="18"/>
                <w:szCs w:val="18"/>
              </w:rPr>
              <w:t>参数</w:t>
            </w:r>
          </w:p>
        </w:tc>
        <w:tc>
          <w:tcPr>
            <w:tcW w:w="945" w:type="dxa"/>
            <w:tcBorders>
              <w:bottom w:val="single" w:sz="6" w:space="0" w:color="008000"/>
            </w:tcBorders>
            <w:shd w:val="clear" w:color="auto" w:fill="auto"/>
          </w:tcPr>
          <w:p w:rsidR="008A4E22" w:rsidRPr="00205C9F" w:rsidRDefault="008A4E22" w:rsidP="0052194C">
            <w:pPr>
              <w:jc w:val="center"/>
              <w:rPr>
                <w:sz w:val="18"/>
                <w:szCs w:val="18"/>
              </w:rPr>
            </w:pPr>
            <w:r w:rsidRPr="00205C9F">
              <w:rPr>
                <w:sz w:val="18"/>
                <w:szCs w:val="18"/>
              </w:rPr>
              <w:t>符号</w:t>
            </w:r>
          </w:p>
        </w:tc>
        <w:tc>
          <w:tcPr>
            <w:tcW w:w="1362" w:type="dxa"/>
            <w:tcBorders>
              <w:bottom w:val="single" w:sz="6" w:space="0" w:color="008000"/>
            </w:tcBorders>
            <w:shd w:val="clear" w:color="auto" w:fill="auto"/>
          </w:tcPr>
          <w:p w:rsidR="008A4E22" w:rsidRPr="00205C9F" w:rsidRDefault="008A4E22" w:rsidP="0052194C">
            <w:pPr>
              <w:jc w:val="center"/>
              <w:rPr>
                <w:sz w:val="18"/>
                <w:szCs w:val="18"/>
              </w:rPr>
            </w:pPr>
            <w:r w:rsidRPr="00205C9F">
              <w:rPr>
                <w:sz w:val="18"/>
                <w:szCs w:val="18"/>
              </w:rPr>
              <w:t>仿真结果</w:t>
            </w:r>
          </w:p>
        </w:tc>
      </w:tr>
      <w:tr w:rsidR="008A4E22" w:rsidRPr="00205C9F">
        <w:trPr>
          <w:jc w:val="center"/>
        </w:trPr>
        <w:tc>
          <w:tcPr>
            <w:tcW w:w="1832" w:type="dxa"/>
            <w:shd w:val="clear" w:color="auto" w:fill="auto"/>
          </w:tcPr>
          <w:p w:rsidR="008A4E22" w:rsidRPr="00205C9F" w:rsidRDefault="008A4E22" w:rsidP="008A4E22">
            <w:pPr>
              <w:rPr>
                <w:sz w:val="18"/>
                <w:szCs w:val="18"/>
              </w:rPr>
            </w:pPr>
            <w:r w:rsidRPr="00205C9F">
              <w:rPr>
                <w:sz w:val="18"/>
                <w:szCs w:val="18"/>
              </w:rPr>
              <w:t>输出高电平电压</w:t>
            </w:r>
            <w:r w:rsidR="00C868E2" w:rsidRPr="00205C9F">
              <w:rPr>
                <w:sz w:val="18"/>
                <w:szCs w:val="18"/>
              </w:rPr>
              <w:t>/V</w:t>
            </w:r>
          </w:p>
        </w:tc>
        <w:tc>
          <w:tcPr>
            <w:tcW w:w="945" w:type="dxa"/>
            <w:shd w:val="clear" w:color="auto" w:fill="auto"/>
          </w:tcPr>
          <w:p w:rsidR="008A4E22" w:rsidRPr="00205C9F" w:rsidRDefault="008A4E22" w:rsidP="0052194C">
            <w:pPr>
              <w:jc w:val="center"/>
              <w:rPr>
                <w:i/>
                <w:sz w:val="18"/>
                <w:szCs w:val="18"/>
              </w:rPr>
            </w:pPr>
            <w:r w:rsidRPr="00205C9F">
              <w:rPr>
                <w:i/>
                <w:sz w:val="18"/>
                <w:szCs w:val="18"/>
              </w:rPr>
              <w:t>V</w:t>
            </w:r>
            <w:r w:rsidRPr="00205C9F">
              <w:rPr>
                <w:sz w:val="18"/>
                <w:szCs w:val="18"/>
                <w:vertAlign w:val="subscript"/>
              </w:rPr>
              <w:t>OH</w:t>
            </w:r>
          </w:p>
        </w:tc>
        <w:tc>
          <w:tcPr>
            <w:tcW w:w="1362" w:type="dxa"/>
            <w:shd w:val="clear" w:color="auto" w:fill="auto"/>
          </w:tcPr>
          <w:p w:rsidR="008A4E22" w:rsidRPr="00205C9F" w:rsidRDefault="006473C2" w:rsidP="0052194C">
            <w:pPr>
              <w:jc w:val="center"/>
              <w:rPr>
                <w:sz w:val="18"/>
                <w:szCs w:val="18"/>
              </w:rPr>
            </w:pPr>
            <w:r>
              <w:rPr>
                <w:noProof/>
                <w:sz w:val="18"/>
                <w:szCs w:val="18"/>
              </w:rPr>
              <w:pict>
                <v:shape id="_x0000_s2594" type="#_x0000_t63" style="position:absolute;left:0;text-align:left;margin-left:53.55pt;margin-top:.15pt;width:92.55pt;height:47.2pt;z-index:251664384;mso-position-horizontal-relative:text;mso-position-vertical-relative:text" adj="-2952,20570">
                  <v:textbox>
                    <w:txbxContent>
                      <w:p w:rsidR="00E87A9E" w:rsidRDefault="00E87A9E" w:rsidP="00E87A9E">
                        <w:pPr>
                          <w:rPr>
                            <w:rFonts w:ascii="黑体" w:eastAsia="黑体"/>
                            <w:color w:val="FF0000"/>
                          </w:rPr>
                        </w:pPr>
                        <w:r>
                          <w:rPr>
                            <w:rFonts w:ascii="黑体" w:eastAsia="黑体" w:hint="eastAsia"/>
                            <w:color w:val="FF0000"/>
                          </w:rPr>
                          <w:t>表格</w:t>
                        </w:r>
                      </w:p>
                      <w:p w:rsidR="00E87A9E" w:rsidRPr="006D079E" w:rsidRDefault="00E87A9E" w:rsidP="00E87A9E">
                        <w:pPr>
                          <w:rPr>
                            <w:rFonts w:ascii="黑体" w:eastAsia="黑体"/>
                            <w:color w:val="FF0000"/>
                          </w:rPr>
                        </w:pPr>
                        <w:r>
                          <w:rPr>
                            <w:rFonts w:ascii="黑体" w:eastAsia="黑体" w:hint="eastAsia"/>
                            <w:color w:val="FF0000"/>
                          </w:rPr>
                          <w:t>小五</w:t>
                        </w:r>
                        <w:r w:rsidRPr="006D079E">
                          <w:rPr>
                            <w:rFonts w:ascii="黑体" w:eastAsia="黑体" w:hint="eastAsia"/>
                            <w:color w:val="FF0000"/>
                          </w:rPr>
                          <w:t>号</w:t>
                        </w:r>
                        <w:r>
                          <w:rPr>
                            <w:rFonts w:ascii="黑体" w:eastAsia="黑体" w:hint="eastAsia"/>
                            <w:color w:val="FF0000"/>
                          </w:rPr>
                          <w:t>宋体</w:t>
                        </w:r>
                      </w:p>
                    </w:txbxContent>
                  </v:textbox>
                </v:shape>
              </w:pict>
            </w:r>
            <w:r w:rsidR="008A4E22" w:rsidRPr="00205C9F">
              <w:rPr>
                <w:sz w:val="18"/>
                <w:szCs w:val="18"/>
              </w:rPr>
              <w:t>1.301</w:t>
            </w:r>
          </w:p>
        </w:tc>
      </w:tr>
      <w:tr w:rsidR="008A4E22" w:rsidRPr="00205C9F">
        <w:trPr>
          <w:jc w:val="center"/>
        </w:trPr>
        <w:tc>
          <w:tcPr>
            <w:tcW w:w="1832" w:type="dxa"/>
            <w:shd w:val="clear" w:color="auto" w:fill="auto"/>
          </w:tcPr>
          <w:p w:rsidR="008A4E22" w:rsidRPr="00205C9F" w:rsidRDefault="008A4E22" w:rsidP="008A4E22">
            <w:pPr>
              <w:rPr>
                <w:sz w:val="18"/>
                <w:szCs w:val="18"/>
              </w:rPr>
            </w:pPr>
            <w:r w:rsidRPr="00205C9F">
              <w:rPr>
                <w:sz w:val="18"/>
                <w:szCs w:val="18"/>
              </w:rPr>
              <w:t>输出低电平电压</w:t>
            </w:r>
            <w:r w:rsidR="00C868E2" w:rsidRPr="00205C9F">
              <w:rPr>
                <w:sz w:val="18"/>
                <w:szCs w:val="18"/>
              </w:rPr>
              <w:t>/V</w:t>
            </w:r>
          </w:p>
        </w:tc>
        <w:tc>
          <w:tcPr>
            <w:tcW w:w="945" w:type="dxa"/>
            <w:shd w:val="clear" w:color="auto" w:fill="auto"/>
          </w:tcPr>
          <w:p w:rsidR="008A4E22" w:rsidRPr="00205C9F" w:rsidRDefault="008A4E22" w:rsidP="0052194C">
            <w:pPr>
              <w:jc w:val="center"/>
              <w:rPr>
                <w:i/>
                <w:sz w:val="18"/>
                <w:szCs w:val="18"/>
              </w:rPr>
            </w:pPr>
            <w:r w:rsidRPr="00205C9F">
              <w:rPr>
                <w:i/>
                <w:sz w:val="18"/>
                <w:szCs w:val="18"/>
              </w:rPr>
              <w:t>V</w:t>
            </w:r>
            <w:r w:rsidRPr="00205C9F">
              <w:rPr>
                <w:sz w:val="18"/>
                <w:szCs w:val="18"/>
                <w:vertAlign w:val="subscript"/>
              </w:rPr>
              <w:t>OL</w:t>
            </w:r>
          </w:p>
        </w:tc>
        <w:tc>
          <w:tcPr>
            <w:tcW w:w="1362" w:type="dxa"/>
            <w:shd w:val="clear" w:color="auto" w:fill="auto"/>
          </w:tcPr>
          <w:p w:rsidR="008A4E22" w:rsidRPr="00205C9F" w:rsidRDefault="008A4E22" w:rsidP="0052194C">
            <w:pPr>
              <w:jc w:val="center"/>
              <w:rPr>
                <w:sz w:val="18"/>
                <w:szCs w:val="18"/>
              </w:rPr>
            </w:pPr>
            <w:r w:rsidRPr="00205C9F">
              <w:rPr>
                <w:sz w:val="18"/>
                <w:szCs w:val="18"/>
              </w:rPr>
              <w:t>1.073</w:t>
            </w:r>
          </w:p>
        </w:tc>
      </w:tr>
      <w:tr w:rsidR="008A4E22" w:rsidRPr="00205C9F">
        <w:trPr>
          <w:jc w:val="center"/>
        </w:trPr>
        <w:tc>
          <w:tcPr>
            <w:tcW w:w="1832" w:type="dxa"/>
            <w:shd w:val="clear" w:color="auto" w:fill="auto"/>
          </w:tcPr>
          <w:p w:rsidR="008A4E22" w:rsidRPr="00205C9F" w:rsidRDefault="008A4E22" w:rsidP="008A4E22">
            <w:pPr>
              <w:rPr>
                <w:sz w:val="18"/>
                <w:szCs w:val="18"/>
              </w:rPr>
            </w:pPr>
            <w:r w:rsidRPr="00205C9F">
              <w:rPr>
                <w:sz w:val="18"/>
                <w:szCs w:val="18"/>
              </w:rPr>
              <w:t>输出电压摆幅</w:t>
            </w:r>
            <w:r w:rsidR="00C868E2" w:rsidRPr="00205C9F">
              <w:rPr>
                <w:sz w:val="18"/>
                <w:szCs w:val="18"/>
              </w:rPr>
              <w:t>/mV</w:t>
            </w:r>
          </w:p>
        </w:tc>
        <w:tc>
          <w:tcPr>
            <w:tcW w:w="945" w:type="dxa"/>
            <w:shd w:val="clear" w:color="auto" w:fill="auto"/>
          </w:tcPr>
          <w:p w:rsidR="008A4E22" w:rsidRPr="00205C9F" w:rsidRDefault="008A4E22" w:rsidP="0052194C">
            <w:pPr>
              <w:jc w:val="center"/>
              <w:rPr>
                <w:i/>
                <w:sz w:val="18"/>
                <w:szCs w:val="18"/>
              </w:rPr>
            </w:pPr>
            <w:r w:rsidRPr="00205C9F">
              <w:rPr>
                <w:i/>
                <w:sz w:val="18"/>
                <w:szCs w:val="18"/>
              </w:rPr>
              <w:t>V</w:t>
            </w:r>
            <w:r w:rsidRPr="00205C9F">
              <w:rPr>
                <w:sz w:val="18"/>
                <w:szCs w:val="18"/>
                <w:vertAlign w:val="subscript"/>
              </w:rPr>
              <w:t>OD</w:t>
            </w:r>
          </w:p>
        </w:tc>
        <w:tc>
          <w:tcPr>
            <w:tcW w:w="1362" w:type="dxa"/>
            <w:shd w:val="clear" w:color="auto" w:fill="auto"/>
          </w:tcPr>
          <w:p w:rsidR="008A4E22" w:rsidRPr="00205C9F" w:rsidRDefault="00C868E2" w:rsidP="0052194C">
            <w:pPr>
              <w:jc w:val="center"/>
              <w:rPr>
                <w:sz w:val="18"/>
                <w:szCs w:val="18"/>
              </w:rPr>
            </w:pPr>
            <w:r w:rsidRPr="00205C9F">
              <w:rPr>
                <w:sz w:val="18"/>
                <w:szCs w:val="18"/>
              </w:rPr>
              <w:t>228</w:t>
            </w:r>
          </w:p>
        </w:tc>
      </w:tr>
      <w:tr w:rsidR="008A4E22" w:rsidRPr="00205C9F">
        <w:trPr>
          <w:jc w:val="center"/>
        </w:trPr>
        <w:tc>
          <w:tcPr>
            <w:tcW w:w="1832" w:type="dxa"/>
            <w:shd w:val="clear" w:color="auto" w:fill="auto"/>
          </w:tcPr>
          <w:p w:rsidR="008A4E22" w:rsidRPr="00205C9F" w:rsidRDefault="008A4E22" w:rsidP="008A4E22">
            <w:pPr>
              <w:rPr>
                <w:sz w:val="18"/>
                <w:szCs w:val="18"/>
              </w:rPr>
            </w:pPr>
            <w:r w:rsidRPr="00205C9F">
              <w:rPr>
                <w:sz w:val="18"/>
                <w:szCs w:val="18"/>
              </w:rPr>
              <w:t>输出共模电压</w:t>
            </w:r>
            <w:r w:rsidR="00C868E2" w:rsidRPr="00205C9F">
              <w:rPr>
                <w:sz w:val="18"/>
                <w:szCs w:val="18"/>
              </w:rPr>
              <w:t>/V</w:t>
            </w:r>
          </w:p>
        </w:tc>
        <w:tc>
          <w:tcPr>
            <w:tcW w:w="945" w:type="dxa"/>
            <w:shd w:val="clear" w:color="auto" w:fill="auto"/>
          </w:tcPr>
          <w:p w:rsidR="008A4E22" w:rsidRPr="00205C9F" w:rsidRDefault="008A4E22" w:rsidP="0052194C">
            <w:pPr>
              <w:jc w:val="center"/>
              <w:rPr>
                <w:i/>
                <w:sz w:val="18"/>
                <w:szCs w:val="18"/>
              </w:rPr>
            </w:pPr>
            <w:r w:rsidRPr="00205C9F">
              <w:rPr>
                <w:i/>
                <w:sz w:val="18"/>
                <w:szCs w:val="18"/>
              </w:rPr>
              <w:t>V</w:t>
            </w:r>
            <w:r w:rsidRPr="00205C9F">
              <w:rPr>
                <w:sz w:val="18"/>
                <w:szCs w:val="18"/>
                <w:vertAlign w:val="subscript"/>
              </w:rPr>
              <w:t>OS</w:t>
            </w:r>
          </w:p>
        </w:tc>
        <w:tc>
          <w:tcPr>
            <w:tcW w:w="1362" w:type="dxa"/>
            <w:shd w:val="clear" w:color="auto" w:fill="auto"/>
          </w:tcPr>
          <w:p w:rsidR="008A4E22" w:rsidRPr="00205C9F" w:rsidRDefault="008A4E22" w:rsidP="0052194C">
            <w:pPr>
              <w:jc w:val="center"/>
              <w:rPr>
                <w:sz w:val="18"/>
                <w:szCs w:val="18"/>
              </w:rPr>
            </w:pPr>
            <w:r w:rsidRPr="00205C9F">
              <w:rPr>
                <w:sz w:val="18"/>
                <w:szCs w:val="18"/>
              </w:rPr>
              <w:t>1.187</w:t>
            </w:r>
          </w:p>
        </w:tc>
      </w:tr>
      <w:tr w:rsidR="008A4E22" w:rsidRPr="00205C9F">
        <w:trPr>
          <w:jc w:val="center"/>
        </w:trPr>
        <w:tc>
          <w:tcPr>
            <w:tcW w:w="1832" w:type="dxa"/>
            <w:shd w:val="clear" w:color="auto" w:fill="auto"/>
          </w:tcPr>
          <w:p w:rsidR="008A4E22" w:rsidRPr="00205C9F" w:rsidRDefault="008A4E22" w:rsidP="008A4E22">
            <w:pPr>
              <w:rPr>
                <w:sz w:val="18"/>
                <w:szCs w:val="18"/>
              </w:rPr>
            </w:pPr>
            <w:r w:rsidRPr="00205C9F">
              <w:rPr>
                <w:sz w:val="18"/>
                <w:szCs w:val="18"/>
              </w:rPr>
              <w:t>上升时间</w:t>
            </w:r>
            <w:r w:rsidR="00C868E2" w:rsidRPr="00205C9F">
              <w:rPr>
                <w:sz w:val="18"/>
                <w:szCs w:val="18"/>
              </w:rPr>
              <w:t>/ps</w:t>
            </w:r>
          </w:p>
        </w:tc>
        <w:tc>
          <w:tcPr>
            <w:tcW w:w="945" w:type="dxa"/>
            <w:shd w:val="clear" w:color="auto" w:fill="auto"/>
          </w:tcPr>
          <w:p w:rsidR="008A4E22" w:rsidRPr="00205C9F" w:rsidRDefault="008A4E22" w:rsidP="0052194C">
            <w:pPr>
              <w:jc w:val="center"/>
              <w:rPr>
                <w:i/>
                <w:sz w:val="18"/>
                <w:szCs w:val="18"/>
              </w:rPr>
            </w:pPr>
            <w:r w:rsidRPr="00205C9F">
              <w:rPr>
                <w:i/>
                <w:sz w:val="18"/>
                <w:szCs w:val="18"/>
              </w:rPr>
              <w:t>t</w:t>
            </w:r>
            <w:r w:rsidRPr="00205C9F">
              <w:rPr>
                <w:sz w:val="18"/>
                <w:szCs w:val="18"/>
                <w:vertAlign w:val="subscript"/>
              </w:rPr>
              <w:t>rise</w:t>
            </w:r>
          </w:p>
        </w:tc>
        <w:tc>
          <w:tcPr>
            <w:tcW w:w="1362" w:type="dxa"/>
            <w:shd w:val="clear" w:color="auto" w:fill="auto"/>
          </w:tcPr>
          <w:p w:rsidR="008A4E22" w:rsidRPr="00205C9F" w:rsidRDefault="00C868E2" w:rsidP="0052194C">
            <w:pPr>
              <w:jc w:val="center"/>
              <w:rPr>
                <w:sz w:val="18"/>
                <w:szCs w:val="18"/>
              </w:rPr>
            </w:pPr>
            <w:r w:rsidRPr="00205C9F">
              <w:rPr>
                <w:sz w:val="18"/>
                <w:szCs w:val="18"/>
              </w:rPr>
              <w:t>64.5</w:t>
            </w:r>
          </w:p>
        </w:tc>
      </w:tr>
      <w:tr w:rsidR="008A4E22" w:rsidRPr="00205C9F">
        <w:trPr>
          <w:jc w:val="center"/>
        </w:trPr>
        <w:tc>
          <w:tcPr>
            <w:tcW w:w="1832" w:type="dxa"/>
            <w:shd w:val="clear" w:color="auto" w:fill="auto"/>
          </w:tcPr>
          <w:p w:rsidR="008A4E22" w:rsidRPr="00205C9F" w:rsidRDefault="008A4E22" w:rsidP="008A4E22">
            <w:pPr>
              <w:rPr>
                <w:sz w:val="18"/>
                <w:szCs w:val="18"/>
              </w:rPr>
            </w:pPr>
            <w:r w:rsidRPr="00205C9F">
              <w:rPr>
                <w:sz w:val="18"/>
                <w:szCs w:val="18"/>
              </w:rPr>
              <w:t>下降时间</w:t>
            </w:r>
            <w:r w:rsidR="00C868E2" w:rsidRPr="00205C9F">
              <w:rPr>
                <w:sz w:val="18"/>
                <w:szCs w:val="18"/>
              </w:rPr>
              <w:t>/ps</w:t>
            </w:r>
          </w:p>
        </w:tc>
        <w:tc>
          <w:tcPr>
            <w:tcW w:w="945" w:type="dxa"/>
            <w:shd w:val="clear" w:color="auto" w:fill="auto"/>
          </w:tcPr>
          <w:p w:rsidR="008A4E22" w:rsidRPr="00205C9F" w:rsidRDefault="008A4E22" w:rsidP="0052194C">
            <w:pPr>
              <w:jc w:val="center"/>
              <w:rPr>
                <w:i/>
                <w:sz w:val="18"/>
                <w:szCs w:val="18"/>
              </w:rPr>
            </w:pPr>
            <w:r w:rsidRPr="00205C9F">
              <w:rPr>
                <w:i/>
                <w:sz w:val="18"/>
                <w:szCs w:val="18"/>
              </w:rPr>
              <w:t>t</w:t>
            </w:r>
            <w:r w:rsidRPr="00205C9F">
              <w:rPr>
                <w:sz w:val="18"/>
                <w:szCs w:val="18"/>
                <w:vertAlign w:val="subscript"/>
              </w:rPr>
              <w:t>fall</w:t>
            </w:r>
          </w:p>
        </w:tc>
        <w:tc>
          <w:tcPr>
            <w:tcW w:w="1362" w:type="dxa"/>
            <w:shd w:val="clear" w:color="auto" w:fill="auto"/>
          </w:tcPr>
          <w:p w:rsidR="008A4E22" w:rsidRPr="00205C9F" w:rsidRDefault="008A4E22" w:rsidP="0052194C">
            <w:pPr>
              <w:jc w:val="center"/>
              <w:rPr>
                <w:sz w:val="18"/>
                <w:szCs w:val="18"/>
              </w:rPr>
            </w:pPr>
            <w:r w:rsidRPr="00205C9F">
              <w:rPr>
                <w:sz w:val="18"/>
                <w:szCs w:val="18"/>
              </w:rPr>
              <w:t>66.8</w:t>
            </w:r>
          </w:p>
        </w:tc>
      </w:tr>
    </w:tbl>
    <w:p w:rsidR="003F5718" w:rsidRDefault="003F5718" w:rsidP="00AB23C8">
      <w:pPr>
        <w:spacing w:beforeLines="50" w:afterLines="50"/>
        <w:jc w:val="center"/>
        <w:rPr>
          <w:rFonts w:eastAsia="黑体"/>
          <w:sz w:val="18"/>
          <w:szCs w:val="18"/>
        </w:rPr>
      </w:pPr>
    </w:p>
    <w:p w:rsidR="0054416B" w:rsidRDefault="0054416B" w:rsidP="00AB23C8">
      <w:pPr>
        <w:spacing w:beforeLines="50" w:afterLines="50"/>
        <w:jc w:val="center"/>
        <w:rPr>
          <w:rFonts w:eastAsia="黑体"/>
          <w:sz w:val="18"/>
          <w:szCs w:val="18"/>
        </w:rPr>
      </w:pPr>
    </w:p>
    <w:p w:rsidR="00B77A25" w:rsidRPr="00205C9F" w:rsidRDefault="000705F0" w:rsidP="00AB23C8">
      <w:pPr>
        <w:spacing w:beforeLines="50"/>
        <w:jc w:val="center"/>
        <w:rPr>
          <w:rFonts w:eastAsia="黑体"/>
          <w:sz w:val="18"/>
          <w:szCs w:val="18"/>
        </w:rPr>
      </w:pPr>
      <w:r w:rsidRPr="00205C9F">
        <w:rPr>
          <w:rFonts w:eastAsia="黑体"/>
          <w:sz w:val="18"/>
          <w:szCs w:val="18"/>
        </w:rPr>
        <w:t>表</w:t>
      </w:r>
      <w:r w:rsidR="00756B0F" w:rsidRPr="00205C9F">
        <w:rPr>
          <w:rFonts w:eastAsia="黑体"/>
          <w:b/>
          <w:sz w:val="18"/>
          <w:szCs w:val="18"/>
        </w:rPr>
        <w:t>2</w:t>
      </w:r>
      <w:r w:rsidR="00806B3C" w:rsidRPr="00205C9F">
        <w:rPr>
          <w:rFonts w:eastAsia="黑体"/>
          <w:b/>
          <w:sz w:val="18"/>
          <w:szCs w:val="18"/>
        </w:rPr>
        <w:t xml:space="preserve">  </w:t>
      </w:r>
      <w:r w:rsidR="00C50972" w:rsidRPr="00205C9F">
        <w:rPr>
          <w:rFonts w:eastAsia="黑体"/>
          <w:b/>
          <w:sz w:val="18"/>
          <w:szCs w:val="18"/>
        </w:rPr>
        <w:t>PVT</w:t>
      </w:r>
      <w:r w:rsidR="00861090" w:rsidRPr="00205C9F">
        <w:rPr>
          <w:rFonts w:eastAsia="黑体"/>
          <w:sz w:val="18"/>
          <w:szCs w:val="18"/>
        </w:rPr>
        <w:t>参数仿真结果</w:t>
      </w:r>
    </w:p>
    <w:tbl>
      <w:tblPr>
        <w:tblW w:w="0" w:type="auto"/>
        <w:tblBorders>
          <w:top w:val="single" w:sz="12" w:space="0" w:color="008000"/>
          <w:bottom w:val="single" w:sz="12" w:space="0" w:color="008000"/>
        </w:tblBorders>
        <w:tblLook w:val="0020"/>
      </w:tblPr>
      <w:tblGrid>
        <w:gridCol w:w="1473"/>
        <w:gridCol w:w="2030"/>
        <w:gridCol w:w="1015"/>
      </w:tblGrid>
      <w:tr w:rsidR="00440BC3" w:rsidRPr="000B6418" w:rsidTr="000B6418">
        <w:trPr>
          <w:trHeight w:val="355"/>
        </w:trPr>
        <w:tc>
          <w:tcPr>
            <w:tcW w:w="1473" w:type="dxa"/>
            <w:tcBorders>
              <w:bottom w:val="single" w:sz="6" w:space="0" w:color="008000"/>
            </w:tcBorders>
            <w:shd w:val="clear" w:color="auto" w:fill="auto"/>
          </w:tcPr>
          <w:p w:rsidR="00440BC3" w:rsidRPr="000B6418" w:rsidRDefault="00440BC3" w:rsidP="000B6418">
            <w:pPr>
              <w:jc w:val="center"/>
              <w:rPr>
                <w:sz w:val="18"/>
                <w:szCs w:val="18"/>
              </w:rPr>
            </w:pPr>
            <w:r w:rsidRPr="000B6418">
              <w:rPr>
                <w:sz w:val="18"/>
                <w:szCs w:val="18"/>
              </w:rPr>
              <w:t>参数</w:t>
            </w:r>
          </w:p>
        </w:tc>
        <w:tc>
          <w:tcPr>
            <w:tcW w:w="2030" w:type="dxa"/>
            <w:tcBorders>
              <w:bottom w:val="single" w:sz="6" w:space="0" w:color="008000"/>
            </w:tcBorders>
            <w:shd w:val="clear" w:color="auto" w:fill="auto"/>
          </w:tcPr>
          <w:p w:rsidR="00440BC3" w:rsidRPr="000B6418" w:rsidRDefault="00440BC3" w:rsidP="000B6418">
            <w:pPr>
              <w:jc w:val="center"/>
              <w:rPr>
                <w:sz w:val="18"/>
                <w:szCs w:val="18"/>
              </w:rPr>
            </w:pPr>
            <w:r w:rsidRPr="000B6418">
              <w:rPr>
                <w:sz w:val="18"/>
                <w:szCs w:val="18"/>
              </w:rPr>
              <w:t>条件</w:t>
            </w:r>
          </w:p>
        </w:tc>
        <w:tc>
          <w:tcPr>
            <w:tcW w:w="1015" w:type="dxa"/>
            <w:tcBorders>
              <w:bottom w:val="single" w:sz="6" w:space="0" w:color="008000"/>
            </w:tcBorders>
            <w:shd w:val="clear" w:color="auto" w:fill="auto"/>
          </w:tcPr>
          <w:p w:rsidR="00440BC3" w:rsidRPr="000B6418" w:rsidRDefault="00440BC3" w:rsidP="000B6418">
            <w:pPr>
              <w:jc w:val="center"/>
              <w:rPr>
                <w:sz w:val="18"/>
                <w:szCs w:val="18"/>
              </w:rPr>
            </w:pPr>
            <w:r w:rsidRPr="000B6418">
              <w:rPr>
                <w:sz w:val="18"/>
                <w:szCs w:val="18"/>
              </w:rPr>
              <w:t>仿真结果</w:t>
            </w:r>
          </w:p>
        </w:tc>
      </w:tr>
      <w:tr w:rsidR="002153B2" w:rsidRPr="000B6418" w:rsidTr="000B6418">
        <w:trPr>
          <w:trHeight w:val="355"/>
        </w:trPr>
        <w:tc>
          <w:tcPr>
            <w:tcW w:w="1473" w:type="dxa"/>
            <w:shd w:val="clear" w:color="auto" w:fill="auto"/>
          </w:tcPr>
          <w:p w:rsidR="002153B2" w:rsidRPr="000B6418" w:rsidRDefault="002153B2" w:rsidP="000B6418">
            <w:pPr>
              <w:jc w:val="center"/>
              <w:rPr>
                <w:sz w:val="18"/>
                <w:szCs w:val="18"/>
              </w:rPr>
            </w:pPr>
            <w:r w:rsidRPr="000B6418">
              <w:rPr>
                <w:sz w:val="18"/>
                <w:szCs w:val="18"/>
              </w:rPr>
              <w:t>最短上升时间</w:t>
            </w:r>
          </w:p>
        </w:tc>
        <w:tc>
          <w:tcPr>
            <w:tcW w:w="2030" w:type="dxa"/>
            <w:vMerge w:val="restart"/>
            <w:shd w:val="clear" w:color="auto" w:fill="auto"/>
          </w:tcPr>
          <w:p w:rsidR="002153B2" w:rsidRPr="000B6418" w:rsidRDefault="002153B2" w:rsidP="00440BC3">
            <w:pPr>
              <w:rPr>
                <w:sz w:val="18"/>
                <w:szCs w:val="18"/>
              </w:rPr>
            </w:pPr>
            <w:r w:rsidRPr="000B6418">
              <w:rPr>
                <w:sz w:val="18"/>
                <w:szCs w:val="18"/>
              </w:rPr>
              <w:t>fast_best</w:t>
            </w:r>
            <w:r w:rsidRPr="000B6418">
              <w:rPr>
                <w:sz w:val="18"/>
                <w:szCs w:val="18"/>
              </w:rPr>
              <w:t>模型</w:t>
            </w:r>
            <w:r w:rsidR="00440BC3" w:rsidRPr="000B6418">
              <w:rPr>
                <w:sz w:val="18"/>
                <w:szCs w:val="18"/>
              </w:rPr>
              <w:t>，</w:t>
            </w:r>
            <w:smartTag w:uri="urn:schemas-microsoft-com:office:smarttags" w:element="chmetcnv">
              <w:smartTagPr>
                <w:attr w:name="UnitName" w:val="℃"/>
                <w:attr w:name="SourceValue" w:val="40"/>
                <w:attr w:name="HasSpace" w:val="True"/>
                <w:attr w:name="Negative" w:val="True"/>
                <w:attr w:name="NumberType" w:val="1"/>
                <w:attr w:name="TCSC" w:val="0"/>
              </w:smartTagPr>
              <w:r w:rsidRPr="000B6418">
                <w:rPr>
                  <w:sz w:val="18"/>
                  <w:szCs w:val="18"/>
                </w:rPr>
                <w:t>-40</w:t>
              </w:r>
              <w:r w:rsidR="00440BC3" w:rsidRPr="000B6418">
                <w:rPr>
                  <w:sz w:val="18"/>
                  <w:szCs w:val="18"/>
                </w:rPr>
                <w:t xml:space="preserve"> </w:t>
              </w:r>
              <w:r w:rsidRPr="000B6418">
                <w:rPr>
                  <w:rFonts w:ascii="宋体" w:hAnsi="宋体" w:cs="宋体" w:hint="eastAsia"/>
                  <w:sz w:val="18"/>
                  <w:szCs w:val="18"/>
                </w:rPr>
                <w:t>℃</w:t>
              </w:r>
            </w:smartTag>
            <w:r w:rsidR="00440BC3" w:rsidRPr="000B6418">
              <w:rPr>
                <w:sz w:val="18"/>
                <w:szCs w:val="18"/>
              </w:rPr>
              <w:t>，</w:t>
            </w:r>
            <w:r w:rsidRPr="000B6418">
              <w:rPr>
                <w:sz w:val="18"/>
                <w:szCs w:val="18"/>
              </w:rPr>
              <w:t>电源偏差</w:t>
            </w:r>
            <w:r w:rsidRPr="000B6418">
              <w:rPr>
                <w:sz w:val="18"/>
                <w:szCs w:val="18"/>
              </w:rPr>
              <w:t>+5%</w:t>
            </w:r>
          </w:p>
        </w:tc>
        <w:tc>
          <w:tcPr>
            <w:tcW w:w="1015" w:type="dxa"/>
            <w:shd w:val="clear" w:color="auto" w:fill="auto"/>
          </w:tcPr>
          <w:p w:rsidR="002153B2" w:rsidRPr="000B6418" w:rsidRDefault="008F1FA5" w:rsidP="00440BC3">
            <w:pPr>
              <w:rPr>
                <w:sz w:val="18"/>
                <w:szCs w:val="18"/>
              </w:rPr>
            </w:pPr>
            <w:r w:rsidRPr="000B6418">
              <w:rPr>
                <w:sz w:val="18"/>
                <w:szCs w:val="18"/>
              </w:rPr>
              <w:t>42.5</w:t>
            </w:r>
            <w:r w:rsidR="00806B3C" w:rsidRPr="000B6418">
              <w:rPr>
                <w:sz w:val="18"/>
                <w:szCs w:val="18"/>
              </w:rPr>
              <w:t xml:space="preserve"> </w:t>
            </w:r>
            <w:r w:rsidR="002153B2" w:rsidRPr="000B6418">
              <w:rPr>
                <w:sz w:val="18"/>
                <w:szCs w:val="18"/>
              </w:rPr>
              <w:t>ps</w:t>
            </w:r>
          </w:p>
        </w:tc>
      </w:tr>
      <w:tr w:rsidR="002153B2" w:rsidRPr="000B6418" w:rsidTr="000B6418">
        <w:trPr>
          <w:trHeight w:val="355"/>
        </w:trPr>
        <w:tc>
          <w:tcPr>
            <w:tcW w:w="1473" w:type="dxa"/>
            <w:shd w:val="clear" w:color="auto" w:fill="auto"/>
          </w:tcPr>
          <w:p w:rsidR="002153B2" w:rsidRPr="000B6418" w:rsidRDefault="002153B2" w:rsidP="000B6418">
            <w:pPr>
              <w:jc w:val="center"/>
              <w:rPr>
                <w:sz w:val="18"/>
                <w:szCs w:val="18"/>
              </w:rPr>
            </w:pPr>
            <w:r w:rsidRPr="000B6418">
              <w:rPr>
                <w:sz w:val="18"/>
                <w:szCs w:val="18"/>
              </w:rPr>
              <w:t>最短下降时间</w:t>
            </w:r>
          </w:p>
        </w:tc>
        <w:tc>
          <w:tcPr>
            <w:tcW w:w="2030" w:type="dxa"/>
            <w:vMerge/>
            <w:shd w:val="clear" w:color="auto" w:fill="auto"/>
          </w:tcPr>
          <w:p w:rsidR="002153B2" w:rsidRPr="000B6418" w:rsidRDefault="002153B2" w:rsidP="00440BC3">
            <w:pPr>
              <w:rPr>
                <w:sz w:val="18"/>
                <w:szCs w:val="18"/>
              </w:rPr>
            </w:pPr>
          </w:p>
        </w:tc>
        <w:tc>
          <w:tcPr>
            <w:tcW w:w="1015" w:type="dxa"/>
            <w:shd w:val="clear" w:color="auto" w:fill="auto"/>
          </w:tcPr>
          <w:p w:rsidR="002153B2" w:rsidRPr="000B6418" w:rsidRDefault="00B56695" w:rsidP="00440BC3">
            <w:pPr>
              <w:rPr>
                <w:sz w:val="18"/>
                <w:szCs w:val="18"/>
              </w:rPr>
            </w:pPr>
            <w:r w:rsidRPr="000B6418">
              <w:rPr>
                <w:sz w:val="18"/>
                <w:szCs w:val="18"/>
              </w:rPr>
              <w:t>106.3</w:t>
            </w:r>
            <w:r w:rsidR="00806B3C" w:rsidRPr="000B6418">
              <w:rPr>
                <w:sz w:val="18"/>
                <w:szCs w:val="18"/>
              </w:rPr>
              <w:t xml:space="preserve"> </w:t>
            </w:r>
            <w:r w:rsidRPr="000B6418">
              <w:rPr>
                <w:sz w:val="18"/>
                <w:szCs w:val="18"/>
              </w:rPr>
              <w:t>ps</w:t>
            </w:r>
          </w:p>
        </w:tc>
      </w:tr>
      <w:tr w:rsidR="002153B2" w:rsidRPr="000B6418" w:rsidTr="000B6418">
        <w:trPr>
          <w:trHeight w:val="303"/>
        </w:trPr>
        <w:tc>
          <w:tcPr>
            <w:tcW w:w="1473" w:type="dxa"/>
            <w:shd w:val="clear" w:color="auto" w:fill="auto"/>
          </w:tcPr>
          <w:p w:rsidR="002153B2" w:rsidRPr="000B6418" w:rsidRDefault="002153B2" w:rsidP="000B6418">
            <w:pPr>
              <w:jc w:val="center"/>
              <w:rPr>
                <w:sz w:val="18"/>
                <w:szCs w:val="18"/>
              </w:rPr>
            </w:pPr>
            <w:r w:rsidRPr="000B6418">
              <w:rPr>
                <w:sz w:val="18"/>
                <w:szCs w:val="18"/>
              </w:rPr>
              <w:t>最长上升时间</w:t>
            </w:r>
          </w:p>
        </w:tc>
        <w:tc>
          <w:tcPr>
            <w:tcW w:w="2030" w:type="dxa"/>
            <w:vMerge w:val="restart"/>
            <w:shd w:val="clear" w:color="auto" w:fill="auto"/>
          </w:tcPr>
          <w:p w:rsidR="00440BC3" w:rsidRPr="000B6418" w:rsidRDefault="002153B2" w:rsidP="00440BC3">
            <w:pPr>
              <w:rPr>
                <w:sz w:val="18"/>
                <w:szCs w:val="18"/>
              </w:rPr>
            </w:pPr>
            <w:r w:rsidRPr="000B6418">
              <w:rPr>
                <w:sz w:val="18"/>
                <w:szCs w:val="18"/>
              </w:rPr>
              <w:t>slow_worst</w:t>
            </w:r>
            <w:r w:rsidRPr="000B6418">
              <w:rPr>
                <w:sz w:val="18"/>
                <w:szCs w:val="18"/>
              </w:rPr>
              <w:t>模型</w:t>
            </w:r>
            <w:r w:rsidR="00440BC3" w:rsidRPr="000B6418">
              <w:rPr>
                <w:sz w:val="18"/>
                <w:szCs w:val="18"/>
              </w:rPr>
              <w:t>，</w:t>
            </w:r>
          </w:p>
          <w:p w:rsidR="002153B2" w:rsidRPr="000B6418" w:rsidRDefault="002153B2" w:rsidP="00440BC3">
            <w:pPr>
              <w:rPr>
                <w:sz w:val="18"/>
                <w:szCs w:val="18"/>
              </w:rPr>
            </w:pPr>
            <w:smartTag w:uri="urn:schemas-microsoft-com:office:smarttags" w:element="chmetcnv">
              <w:smartTagPr>
                <w:attr w:name="UnitName" w:val="℃"/>
                <w:attr w:name="SourceValue" w:val="125"/>
                <w:attr w:name="HasSpace" w:val="True"/>
                <w:attr w:name="Negative" w:val="False"/>
                <w:attr w:name="NumberType" w:val="1"/>
                <w:attr w:name="TCSC" w:val="0"/>
              </w:smartTagPr>
              <w:r w:rsidRPr="000B6418">
                <w:rPr>
                  <w:sz w:val="18"/>
                  <w:szCs w:val="18"/>
                </w:rPr>
                <w:t>125</w:t>
              </w:r>
              <w:r w:rsidR="00440BC3" w:rsidRPr="000B6418">
                <w:rPr>
                  <w:sz w:val="18"/>
                  <w:szCs w:val="18"/>
                </w:rPr>
                <w:t xml:space="preserve"> </w:t>
              </w:r>
              <w:r w:rsidRPr="000B6418">
                <w:rPr>
                  <w:rFonts w:ascii="宋体" w:hAnsi="宋体" w:cs="宋体" w:hint="eastAsia"/>
                  <w:sz w:val="18"/>
                  <w:szCs w:val="18"/>
                </w:rPr>
                <w:t>℃</w:t>
              </w:r>
            </w:smartTag>
            <w:r w:rsidR="00440BC3" w:rsidRPr="000B6418">
              <w:rPr>
                <w:sz w:val="18"/>
                <w:szCs w:val="18"/>
              </w:rPr>
              <w:t>，</w:t>
            </w:r>
            <w:r w:rsidRPr="000B6418">
              <w:rPr>
                <w:sz w:val="18"/>
                <w:szCs w:val="18"/>
              </w:rPr>
              <w:t>电源偏差</w:t>
            </w:r>
            <w:r w:rsidRPr="000B6418">
              <w:rPr>
                <w:sz w:val="18"/>
                <w:szCs w:val="18"/>
              </w:rPr>
              <w:t>-5%</w:t>
            </w:r>
          </w:p>
        </w:tc>
        <w:tc>
          <w:tcPr>
            <w:tcW w:w="1015" w:type="dxa"/>
            <w:shd w:val="clear" w:color="auto" w:fill="auto"/>
          </w:tcPr>
          <w:p w:rsidR="002153B2" w:rsidRPr="000B6418" w:rsidRDefault="00CB3692" w:rsidP="00440BC3">
            <w:pPr>
              <w:rPr>
                <w:sz w:val="18"/>
                <w:szCs w:val="18"/>
              </w:rPr>
            </w:pPr>
            <w:r w:rsidRPr="000B6418">
              <w:rPr>
                <w:sz w:val="18"/>
                <w:szCs w:val="18"/>
              </w:rPr>
              <w:t>52.4</w:t>
            </w:r>
            <w:r w:rsidR="00806B3C" w:rsidRPr="000B6418">
              <w:rPr>
                <w:sz w:val="18"/>
                <w:szCs w:val="18"/>
              </w:rPr>
              <w:t xml:space="preserve"> </w:t>
            </w:r>
            <w:r w:rsidR="002153B2" w:rsidRPr="000B6418">
              <w:rPr>
                <w:sz w:val="18"/>
                <w:szCs w:val="18"/>
              </w:rPr>
              <w:t>ps</w:t>
            </w:r>
          </w:p>
        </w:tc>
      </w:tr>
      <w:tr w:rsidR="002153B2" w:rsidRPr="000B6418" w:rsidTr="000B6418">
        <w:trPr>
          <w:trHeight w:val="303"/>
        </w:trPr>
        <w:tc>
          <w:tcPr>
            <w:tcW w:w="1473" w:type="dxa"/>
            <w:shd w:val="clear" w:color="auto" w:fill="auto"/>
          </w:tcPr>
          <w:p w:rsidR="002153B2" w:rsidRPr="000B6418" w:rsidRDefault="002153B2" w:rsidP="000B6418">
            <w:pPr>
              <w:jc w:val="center"/>
              <w:rPr>
                <w:sz w:val="18"/>
                <w:szCs w:val="18"/>
              </w:rPr>
            </w:pPr>
            <w:r w:rsidRPr="000B6418">
              <w:rPr>
                <w:sz w:val="18"/>
                <w:szCs w:val="18"/>
              </w:rPr>
              <w:t>最长下降时间</w:t>
            </w:r>
          </w:p>
        </w:tc>
        <w:tc>
          <w:tcPr>
            <w:tcW w:w="2030" w:type="dxa"/>
            <w:vMerge/>
            <w:shd w:val="clear" w:color="auto" w:fill="auto"/>
          </w:tcPr>
          <w:p w:rsidR="002153B2" w:rsidRPr="000B6418" w:rsidRDefault="002153B2" w:rsidP="00440BC3">
            <w:pPr>
              <w:rPr>
                <w:sz w:val="18"/>
                <w:szCs w:val="18"/>
              </w:rPr>
            </w:pPr>
          </w:p>
        </w:tc>
        <w:tc>
          <w:tcPr>
            <w:tcW w:w="1015" w:type="dxa"/>
            <w:shd w:val="clear" w:color="auto" w:fill="auto"/>
          </w:tcPr>
          <w:p w:rsidR="002153B2" w:rsidRPr="000B6418" w:rsidRDefault="00CB3692" w:rsidP="00440BC3">
            <w:pPr>
              <w:rPr>
                <w:sz w:val="18"/>
                <w:szCs w:val="18"/>
              </w:rPr>
            </w:pPr>
            <w:r w:rsidRPr="000B6418">
              <w:rPr>
                <w:sz w:val="18"/>
                <w:szCs w:val="18"/>
              </w:rPr>
              <w:t>97.1</w:t>
            </w:r>
            <w:r w:rsidR="00806B3C" w:rsidRPr="000B6418">
              <w:rPr>
                <w:sz w:val="18"/>
                <w:szCs w:val="18"/>
              </w:rPr>
              <w:t xml:space="preserve"> </w:t>
            </w:r>
            <w:r w:rsidRPr="000B6418">
              <w:rPr>
                <w:sz w:val="18"/>
                <w:szCs w:val="18"/>
              </w:rPr>
              <w:t>ps</w:t>
            </w:r>
          </w:p>
        </w:tc>
      </w:tr>
      <w:tr w:rsidR="002153B2" w:rsidRPr="000B6418" w:rsidTr="000B6418">
        <w:trPr>
          <w:trHeight w:val="303"/>
        </w:trPr>
        <w:tc>
          <w:tcPr>
            <w:tcW w:w="1473" w:type="dxa"/>
            <w:shd w:val="clear" w:color="auto" w:fill="auto"/>
          </w:tcPr>
          <w:p w:rsidR="002153B2" w:rsidRPr="000B6418" w:rsidRDefault="002153B2" w:rsidP="000B6418">
            <w:pPr>
              <w:jc w:val="center"/>
              <w:rPr>
                <w:sz w:val="18"/>
                <w:szCs w:val="18"/>
              </w:rPr>
            </w:pPr>
            <w:r w:rsidRPr="000B6418">
              <w:rPr>
                <w:sz w:val="18"/>
                <w:szCs w:val="18"/>
              </w:rPr>
              <w:t>最小差模电压</w:t>
            </w:r>
          </w:p>
        </w:tc>
        <w:tc>
          <w:tcPr>
            <w:tcW w:w="2030" w:type="dxa"/>
            <w:shd w:val="clear" w:color="auto" w:fill="auto"/>
          </w:tcPr>
          <w:p w:rsidR="002153B2" w:rsidRPr="000B6418" w:rsidRDefault="002153B2" w:rsidP="00440BC3">
            <w:pPr>
              <w:rPr>
                <w:sz w:val="18"/>
                <w:szCs w:val="18"/>
              </w:rPr>
            </w:pPr>
            <w:r w:rsidRPr="000B6418">
              <w:rPr>
                <w:sz w:val="18"/>
                <w:szCs w:val="18"/>
              </w:rPr>
              <w:t>fast_best</w:t>
            </w:r>
            <w:r w:rsidRPr="000B6418">
              <w:rPr>
                <w:sz w:val="18"/>
                <w:szCs w:val="18"/>
              </w:rPr>
              <w:t>模型</w:t>
            </w:r>
            <w:r w:rsidR="00440BC3" w:rsidRPr="000B6418">
              <w:rPr>
                <w:sz w:val="18"/>
                <w:szCs w:val="18"/>
              </w:rPr>
              <w:t>，</w:t>
            </w:r>
            <w:smartTag w:uri="urn:schemas-microsoft-com:office:smarttags" w:element="chmetcnv">
              <w:smartTagPr>
                <w:attr w:name="UnitName" w:val="℃"/>
                <w:attr w:name="SourceValue" w:val="40"/>
                <w:attr w:name="HasSpace" w:val="True"/>
                <w:attr w:name="Negative" w:val="True"/>
                <w:attr w:name="NumberType" w:val="1"/>
                <w:attr w:name="TCSC" w:val="0"/>
              </w:smartTagPr>
              <w:r w:rsidRPr="000B6418">
                <w:rPr>
                  <w:sz w:val="18"/>
                  <w:szCs w:val="18"/>
                </w:rPr>
                <w:t>-40</w:t>
              </w:r>
              <w:r w:rsidR="00440BC3" w:rsidRPr="000B6418">
                <w:rPr>
                  <w:sz w:val="18"/>
                  <w:szCs w:val="18"/>
                </w:rPr>
                <w:t xml:space="preserve"> </w:t>
              </w:r>
              <w:r w:rsidRPr="000B6418">
                <w:rPr>
                  <w:rFonts w:ascii="宋体" w:hAnsi="宋体" w:cs="宋体" w:hint="eastAsia"/>
                  <w:sz w:val="18"/>
                  <w:szCs w:val="18"/>
                </w:rPr>
                <w:t>℃</w:t>
              </w:r>
            </w:smartTag>
            <w:r w:rsidR="00440BC3" w:rsidRPr="000B6418">
              <w:rPr>
                <w:sz w:val="18"/>
                <w:szCs w:val="18"/>
              </w:rPr>
              <w:t>，</w:t>
            </w:r>
            <w:r w:rsidRPr="000B6418">
              <w:rPr>
                <w:sz w:val="18"/>
                <w:szCs w:val="18"/>
              </w:rPr>
              <w:t>电源偏差</w:t>
            </w:r>
            <w:r w:rsidRPr="000B6418">
              <w:rPr>
                <w:sz w:val="18"/>
                <w:szCs w:val="18"/>
              </w:rPr>
              <w:t>+5%</w:t>
            </w:r>
          </w:p>
        </w:tc>
        <w:tc>
          <w:tcPr>
            <w:tcW w:w="1015" w:type="dxa"/>
            <w:shd w:val="clear" w:color="auto" w:fill="auto"/>
          </w:tcPr>
          <w:p w:rsidR="002153B2" w:rsidRPr="000B6418" w:rsidRDefault="002153B2" w:rsidP="00440BC3">
            <w:pPr>
              <w:rPr>
                <w:sz w:val="18"/>
                <w:szCs w:val="18"/>
              </w:rPr>
            </w:pPr>
            <w:r w:rsidRPr="000B6418">
              <w:rPr>
                <w:sz w:val="18"/>
                <w:szCs w:val="18"/>
              </w:rPr>
              <w:t>217</w:t>
            </w:r>
            <w:r w:rsidR="00806B3C" w:rsidRPr="000B6418">
              <w:rPr>
                <w:sz w:val="18"/>
                <w:szCs w:val="18"/>
              </w:rPr>
              <w:t xml:space="preserve"> </w:t>
            </w:r>
            <w:r w:rsidRPr="000B6418">
              <w:rPr>
                <w:sz w:val="18"/>
                <w:szCs w:val="18"/>
              </w:rPr>
              <w:t>mV</w:t>
            </w:r>
          </w:p>
        </w:tc>
      </w:tr>
      <w:tr w:rsidR="002153B2" w:rsidRPr="000B6418" w:rsidTr="000B6418">
        <w:trPr>
          <w:trHeight w:val="303"/>
        </w:trPr>
        <w:tc>
          <w:tcPr>
            <w:tcW w:w="1473" w:type="dxa"/>
            <w:shd w:val="clear" w:color="auto" w:fill="auto"/>
          </w:tcPr>
          <w:p w:rsidR="002153B2" w:rsidRPr="000B6418" w:rsidRDefault="002153B2" w:rsidP="000B6418">
            <w:pPr>
              <w:jc w:val="center"/>
              <w:rPr>
                <w:sz w:val="18"/>
                <w:szCs w:val="18"/>
              </w:rPr>
            </w:pPr>
            <w:r w:rsidRPr="000B6418">
              <w:rPr>
                <w:sz w:val="18"/>
                <w:szCs w:val="18"/>
              </w:rPr>
              <w:t>最大差模电压</w:t>
            </w:r>
          </w:p>
        </w:tc>
        <w:tc>
          <w:tcPr>
            <w:tcW w:w="2030" w:type="dxa"/>
            <w:shd w:val="clear" w:color="auto" w:fill="auto"/>
          </w:tcPr>
          <w:p w:rsidR="00440BC3" w:rsidRPr="000B6418" w:rsidRDefault="002153B2" w:rsidP="00440BC3">
            <w:pPr>
              <w:rPr>
                <w:sz w:val="18"/>
                <w:szCs w:val="18"/>
              </w:rPr>
            </w:pPr>
            <w:r w:rsidRPr="000B6418">
              <w:rPr>
                <w:sz w:val="18"/>
                <w:szCs w:val="18"/>
              </w:rPr>
              <w:t>fastn_slowp</w:t>
            </w:r>
            <w:r w:rsidRPr="000B6418">
              <w:rPr>
                <w:sz w:val="18"/>
                <w:szCs w:val="18"/>
              </w:rPr>
              <w:t>模型</w:t>
            </w:r>
            <w:r w:rsidR="00440BC3" w:rsidRPr="000B6418">
              <w:rPr>
                <w:sz w:val="18"/>
                <w:szCs w:val="18"/>
              </w:rPr>
              <w:t>，</w:t>
            </w:r>
          </w:p>
          <w:p w:rsidR="002153B2" w:rsidRPr="000B6418" w:rsidRDefault="002153B2" w:rsidP="00440BC3">
            <w:pPr>
              <w:rPr>
                <w:sz w:val="18"/>
                <w:szCs w:val="18"/>
              </w:rPr>
            </w:pPr>
            <w:smartTag w:uri="urn:schemas-microsoft-com:office:smarttags" w:element="chmetcnv">
              <w:smartTagPr>
                <w:attr w:name="UnitName" w:val="℃"/>
                <w:attr w:name="SourceValue" w:val="125"/>
                <w:attr w:name="HasSpace" w:val="True"/>
                <w:attr w:name="Negative" w:val="False"/>
                <w:attr w:name="NumberType" w:val="1"/>
                <w:attr w:name="TCSC" w:val="0"/>
              </w:smartTagPr>
              <w:r w:rsidRPr="000B6418">
                <w:rPr>
                  <w:sz w:val="18"/>
                  <w:szCs w:val="18"/>
                </w:rPr>
                <w:t>125</w:t>
              </w:r>
              <w:r w:rsidR="00440BC3" w:rsidRPr="000B6418">
                <w:rPr>
                  <w:sz w:val="18"/>
                  <w:szCs w:val="18"/>
                </w:rPr>
                <w:t xml:space="preserve"> </w:t>
              </w:r>
              <w:r w:rsidRPr="000B6418">
                <w:rPr>
                  <w:rFonts w:ascii="宋体" w:hAnsi="宋体" w:cs="宋体" w:hint="eastAsia"/>
                  <w:sz w:val="18"/>
                  <w:szCs w:val="18"/>
                </w:rPr>
                <w:t>℃</w:t>
              </w:r>
            </w:smartTag>
            <w:r w:rsidR="00440BC3" w:rsidRPr="000B6418">
              <w:rPr>
                <w:sz w:val="18"/>
                <w:szCs w:val="18"/>
              </w:rPr>
              <w:t>，</w:t>
            </w:r>
            <w:r w:rsidRPr="000B6418">
              <w:rPr>
                <w:sz w:val="18"/>
                <w:szCs w:val="18"/>
              </w:rPr>
              <w:t>电源偏差</w:t>
            </w:r>
            <w:r w:rsidRPr="000B6418">
              <w:rPr>
                <w:sz w:val="18"/>
                <w:szCs w:val="18"/>
              </w:rPr>
              <w:t>+5%</w:t>
            </w:r>
          </w:p>
        </w:tc>
        <w:tc>
          <w:tcPr>
            <w:tcW w:w="1015" w:type="dxa"/>
            <w:shd w:val="clear" w:color="auto" w:fill="auto"/>
          </w:tcPr>
          <w:p w:rsidR="002153B2" w:rsidRPr="000B6418" w:rsidRDefault="002153B2" w:rsidP="00440BC3">
            <w:pPr>
              <w:rPr>
                <w:sz w:val="18"/>
                <w:szCs w:val="18"/>
              </w:rPr>
            </w:pPr>
            <w:r w:rsidRPr="000B6418">
              <w:rPr>
                <w:sz w:val="18"/>
                <w:szCs w:val="18"/>
              </w:rPr>
              <w:t>243</w:t>
            </w:r>
            <w:r w:rsidR="00806B3C" w:rsidRPr="000B6418">
              <w:rPr>
                <w:sz w:val="18"/>
                <w:szCs w:val="18"/>
              </w:rPr>
              <w:t xml:space="preserve"> </w:t>
            </w:r>
            <w:r w:rsidRPr="000B6418">
              <w:rPr>
                <w:sz w:val="18"/>
                <w:szCs w:val="18"/>
              </w:rPr>
              <w:t>mV</w:t>
            </w:r>
          </w:p>
        </w:tc>
      </w:tr>
      <w:tr w:rsidR="002153B2" w:rsidRPr="000B6418" w:rsidTr="000B6418">
        <w:trPr>
          <w:trHeight w:val="303"/>
        </w:trPr>
        <w:tc>
          <w:tcPr>
            <w:tcW w:w="1473" w:type="dxa"/>
            <w:vMerge w:val="restart"/>
            <w:shd w:val="clear" w:color="auto" w:fill="auto"/>
          </w:tcPr>
          <w:p w:rsidR="002153B2" w:rsidRPr="000B6418" w:rsidRDefault="002153B2" w:rsidP="000B6418">
            <w:pPr>
              <w:jc w:val="center"/>
              <w:rPr>
                <w:sz w:val="18"/>
                <w:szCs w:val="18"/>
              </w:rPr>
            </w:pPr>
            <w:r w:rsidRPr="000B6418">
              <w:rPr>
                <w:sz w:val="18"/>
                <w:szCs w:val="18"/>
              </w:rPr>
              <w:t>共模电压范围</w:t>
            </w:r>
          </w:p>
        </w:tc>
        <w:tc>
          <w:tcPr>
            <w:tcW w:w="3045" w:type="dxa"/>
            <w:gridSpan w:val="2"/>
            <w:shd w:val="clear" w:color="auto" w:fill="auto"/>
          </w:tcPr>
          <w:p w:rsidR="00440BC3" w:rsidRPr="000B6418" w:rsidRDefault="002153B2" w:rsidP="00440BC3">
            <w:pPr>
              <w:rPr>
                <w:sz w:val="18"/>
                <w:szCs w:val="18"/>
              </w:rPr>
            </w:pPr>
            <w:r w:rsidRPr="000B6418">
              <w:rPr>
                <w:sz w:val="18"/>
                <w:szCs w:val="18"/>
              </w:rPr>
              <w:t>电源偏差</w:t>
            </w:r>
            <w:r w:rsidRPr="000B6418">
              <w:rPr>
                <w:sz w:val="18"/>
                <w:szCs w:val="18"/>
              </w:rPr>
              <w:t>+5%</w:t>
            </w:r>
            <w:r w:rsidRPr="000B6418">
              <w:rPr>
                <w:sz w:val="18"/>
                <w:szCs w:val="18"/>
              </w:rPr>
              <w:t>，</w:t>
            </w:r>
          </w:p>
          <w:p w:rsidR="002153B2" w:rsidRPr="000B6418" w:rsidRDefault="002153B2" w:rsidP="00440BC3">
            <w:pPr>
              <w:rPr>
                <w:sz w:val="18"/>
                <w:szCs w:val="18"/>
              </w:rPr>
            </w:pPr>
            <w:r w:rsidRPr="000B6418">
              <w:rPr>
                <w:sz w:val="18"/>
                <w:szCs w:val="18"/>
              </w:rPr>
              <w:t>共模电压</w:t>
            </w:r>
            <w:r w:rsidRPr="000B6418">
              <w:rPr>
                <w:sz w:val="18"/>
                <w:szCs w:val="18"/>
              </w:rPr>
              <w:t>1.254</w:t>
            </w:r>
            <w:r w:rsidR="000441D4" w:rsidRPr="000B6418">
              <w:rPr>
                <w:sz w:val="18"/>
                <w:szCs w:val="18"/>
              </w:rPr>
              <w:t>～</w:t>
            </w:r>
            <w:r w:rsidRPr="000B6418">
              <w:rPr>
                <w:sz w:val="18"/>
                <w:szCs w:val="18"/>
              </w:rPr>
              <w:t>1.244</w:t>
            </w:r>
            <w:r w:rsidR="00806B3C" w:rsidRPr="000B6418">
              <w:rPr>
                <w:sz w:val="18"/>
                <w:szCs w:val="18"/>
              </w:rPr>
              <w:t xml:space="preserve"> </w:t>
            </w:r>
            <w:r w:rsidRPr="000B6418">
              <w:rPr>
                <w:sz w:val="18"/>
                <w:szCs w:val="18"/>
              </w:rPr>
              <w:t>V</w:t>
            </w:r>
          </w:p>
        </w:tc>
      </w:tr>
      <w:tr w:rsidR="002153B2" w:rsidRPr="000B6418" w:rsidTr="000B6418">
        <w:trPr>
          <w:trHeight w:val="303"/>
        </w:trPr>
        <w:tc>
          <w:tcPr>
            <w:tcW w:w="1473" w:type="dxa"/>
            <w:vMerge/>
            <w:shd w:val="clear" w:color="auto" w:fill="auto"/>
          </w:tcPr>
          <w:p w:rsidR="002153B2" w:rsidRPr="000B6418" w:rsidRDefault="002153B2" w:rsidP="000B6418">
            <w:pPr>
              <w:jc w:val="center"/>
              <w:rPr>
                <w:sz w:val="18"/>
                <w:szCs w:val="18"/>
              </w:rPr>
            </w:pPr>
          </w:p>
        </w:tc>
        <w:tc>
          <w:tcPr>
            <w:tcW w:w="3045" w:type="dxa"/>
            <w:gridSpan w:val="2"/>
            <w:shd w:val="clear" w:color="auto" w:fill="auto"/>
          </w:tcPr>
          <w:p w:rsidR="00440BC3" w:rsidRPr="000B6418" w:rsidRDefault="002153B2" w:rsidP="00440BC3">
            <w:pPr>
              <w:rPr>
                <w:sz w:val="18"/>
                <w:szCs w:val="18"/>
              </w:rPr>
            </w:pPr>
            <w:r w:rsidRPr="000B6418">
              <w:rPr>
                <w:sz w:val="18"/>
                <w:szCs w:val="18"/>
              </w:rPr>
              <w:t>电源偏差</w:t>
            </w:r>
            <w:r w:rsidRPr="000B6418">
              <w:rPr>
                <w:sz w:val="18"/>
                <w:szCs w:val="18"/>
              </w:rPr>
              <w:t>-5%</w:t>
            </w:r>
            <w:r w:rsidRPr="000B6418">
              <w:rPr>
                <w:sz w:val="18"/>
                <w:szCs w:val="18"/>
              </w:rPr>
              <w:t>，</w:t>
            </w:r>
          </w:p>
          <w:p w:rsidR="002153B2" w:rsidRPr="000B6418" w:rsidRDefault="002153B2" w:rsidP="00440BC3">
            <w:pPr>
              <w:rPr>
                <w:sz w:val="18"/>
                <w:szCs w:val="18"/>
              </w:rPr>
            </w:pPr>
            <w:r w:rsidRPr="000B6418">
              <w:rPr>
                <w:sz w:val="18"/>
                <w:szCs w:val="18"/>
              </w:rPr>
              <w:t>共模电压</w:t>
            </w:r>
            <w:r w:rsidRPr="000B6418">
              <w:rPr>
                <w:sz w:val="18"/>
                <w:szCs w:val="18"/>
              </w:rPr>
              <w:t>1.133</w:t>
            </w:r>
            <w:r w:rsidR="000441D4" w:rsidRPr="000B6418">
              <w:rPr>
                <w:sz w:val="18"/>
                <w:szCs w:val="18"/>
              </w:rPr>
              <w:t>～</w:t>
            </w:r>
            <w:r w:rsidRPr="000B6418">
              <w:rPr>
                <w:sz w:val="18"/>
                <w:szCs w:val="18"/>
              </w:rPr>
              <w:t>1.124</w:t>
            </w:r>
            <w:r w:rsidR="00806B3C" w:rsidRPr="000B6418">
              <w:rPr>
                <w:sz w:val="18"/>
                <w:szCs w:val="18"/>
              </w:rPr>
              <w:t xml:space="preserve"> </w:t>
            </w:r>
            <w:r w:rsidRPr="000B6418">
              <w:rPr>
                <w:sz w:val="18"/>
                <w:szCs w:val="18"/>
              </w:rPr>
              <w:t>V</w:t>
            </w:r>
          </w:p>
        </w:tc>
      </w:tr>
    </w:tbl>
    <w:p w:rsidR="005511E6" w:rsidRPr="00205C9F" w:rsidRDefault="005511E6">
      <w:pPr>
        <w:pStyle w:val="af4"/>
        <w:rPr>
          <w:rFonts w:eastAsia="宋体"/>
        </w:rPr>
      </w:pPr>
      <w:r w:rsidRPr="00205C9F">
        <w:t>3</w:t>
      </w:r>
      <w:r w:rsidR="00806B3C" w:rsidRPr="00205C9F">
        <w:t>.</w:t>
      </w:r>
      <w:r w:rsidRPr="00205C9F">
        <w:t>2</w:t>
      </w:r>
      <w:r w:rsidR="00806B3C" w:rsidRPr="00205C9F">
        <w:t xml:space="preserve"> </w:t>
      </w:r>
      <w:r w:rsidR="00896126" w:rsidRPr="00205C9F">
        <w:t xml:space="preserve"> LVDS</w:t>
      </w:r>
      <w:r w:rsidR="00896126" w:rsidRPr="00205C9F">
        <w:t>驱动电路单元</w:t>
      </w:r>
      <w:r w:rsidRPr="00205C9F">
        <w:t>测试</w:t>
      </w:r>
      <w:r w:rsidR="00896126" w:rsidRPr="00205C9F">
        <w:t>结果</w:t>
      </w:r>
    </w:p>
    <w:p w:rsidR="005511E6" w:rsidRPr="00205C9F" w:rsidRDefault="001077E4">
      <w:pPr>
        <w:ind w:firstLineChars="198" w:firstLine="415"/>
      </w:pPr>
      <w:r w:rsidRPr="00205C9F">
        <w:t>对</w:t>
      </w:r>
      <w:r w:rsidR="00440BC3" w:rsidRPr="00205C9F">
        <w:t>第</w:t>
      </w:r>
      <w:r w:rsidR="0078722B" w:rsidRPr="00205C9F">
        <w:t>2.1</w:t>
      </w:r>
      <w:r w:rsidR="005511E6" w:rsidRPr="00205C9F">
        <w:t>节介绍的</w:t>
      </w:r>
      <w:r w:rsidR="0078722B" w:rsidRPr="00205C9F">
        <w:rPr>
          <w:szCs w:val="21"/>
        </w:rPr>
        <w:t>1</w:t>
      </w:r>
      <w:r w:rsidR="00440BC3" w:rsidRPr="00205C9F">
        <w:rPr>
          <w:szCs w:val="21"/>
        </w:rPr>
        <w:t xml:space="preserve"> </w:t>
      </w:r>
      <w:r w:rsidR="0078722B" w:rsidRPr="00205C9F">
        <w:rPr>
          <w:szCs w:val="21"/>
        </w:rPr>
        <w:t>GHz</w:t>
      </w:r>
      <w:r w:rsidR="00F65B9C" w:rsidRPr="00205C9F">
        <w:rPr>
          <w:szCs w:val="21"/>
        </w:rPr>
        <w:t xml:space="preserve"> </w:t>
      </w:r>
      <w:r w:rsidR="0078722B" w:rsidRPr="00205C9F">
        <w:rPr>
          <w:szCs w:val="21"/>
        </w:rPr>
        <w:t>14</w:t>
      </w:r>
      <w:r w:rsidR="0078722B" w:rsidRPr="00205C9F">
        <w:rPr>
          <w:szCs w:val="21"/>
        </w:rPr>
        <w:t>位</w:t>
      </w:r>
      <w:r w:rsidR="0078722B" w:rsidRPr="00205C9F">
        <w:rPr>
          <w:szCs w:val="21"/>
        </w:rPr>
        <w:t>D</w:t>
      </w:r>
      <w:r w:rsidR="00440BC3" w:rsidRPr="00205C9F">
        <w:rPr>
          <w:szCs w:val="21"/>
        </w:rPr>
        <w:t>/</w:t>
      </w:r>
      <w:r w:rsidR="0078722B" w:rsidRPr="00205C9F">
        <w:rPr>
          <w:szCs w:val="21"/>
        </w:rPr>
        <w:t>A</w:t>
      </w:r>
      <w:r w:rsidR="00440BC3" w:rsidRPr="00205C9F">
        <w:rPr>
          <w:szCs w:val="21"/>
        </w:rPr>
        <w:t>转换器</w:t>
      </w:r>
      <w:r w:rsidR="0078722B" w:rsidRPr="00205C9F">
        <w:rPr>
          <w:szCs w:val="21"/>
        </w:rPr>
        <w:t>电路进行流片，对</w:t>
      </w:r>
      <w:r w:rsidRPr="00205C9F">
        <w:rPr>
          <w:szCs w:val="21"/>
        </w:rPr>
        <w:t>样品电路</w:t>
      </w:r>
      <w:r w:rsidR="0078722B" w:rsidRPr="00205C9F">
        <w:rPr>
          <w:szCs w:val="21"/>
        </w:rPr>
        <w:t>LVDS</w:t>
      </w:r>
      <w:r w:rsidR="0078722B" w:rsidRPr="00205C9F">
        <w:rPr>
          <w:szCs w:val="21"/>
        </w:rPr>
        <w:t>驱动部分的参数进行测试</w:t>
      </w:r>
      <w:r w:rsidR="00440BC3" w:rsidRPr="00205C9F">
        <w:rPr>
          <w:szCs w:val="21"/>
        </w:rPr>
        <w:t>。</w:t>
      </w:r>
      <w:r w:rsidR="00B42700" w:rsidRPr="00205C9F">
        <w:rPr>
          <w:szCs w:val="21"/>
        </w:rPr>
        <w:t>在</w:t>
      </w:r>
      <w:r w:rsidR="00B42700" w:rsidRPr="00205C9F">
        <w:rPr>
          <w:szCs w:val="21"/>
        </w:rPr>
        <w:t>500</w:t>
      </w:r>
      <w:r w:rsidR="00806B3C" w:rsidRPr="00205C9F">
        <w:rPr>
          <w:szCs w:val="21"/>
        </w:rPr>
        <w:t xml:space="preserve"> </w:t>
      </w:r>
      <w:r w:rsidR="00B42700" w:rsidRPr="00205C9F">
        <w:rPr>
          <w:szCs w:val="21"/>
        </w:rPr>
        <w:t>MHz</w:t>
      </w:r>
      <w:r w:rsidR="00B42700" w:rsidRPr="00205C9F">
        <w:rPr>
          <w:szCs w:val="21"/>
        </w:rPr>
        <w:t>频率下，</w:t>
      </w:r>
      <w:r w:rsidR="00B8044A" w:rsidRPr="00205C9F">
        <w:rPr>
          <w:szCs w:val="21"/>
        </w:rPr>
        <w:t>LVDS</w:t>
      </w:r>
      <w:r w:rsidR="00B8044A" w:rsidRPr="00205C9F">
        <w:rPr>
          <w:szCs w:val="21"/>
        </w:rPr>
        <w:t>输出端接</w:t>
      </w:r>
      <w:r w:rsidR="00B8044A" w:rsidRPr="00205C9F">
        <w:rPr>
          <w:szCs w:val="21"/>
        </w:rPr>
        <w:t>FPGA</w:t>
      </w:r>
      <w:r w:rsidR="00205C9F">
        <w:rPr>
          <w:szCs w:val="21"/>
        </w:rPr>
        <w:t>(</w:t>
      </w:r>
      <w:r w:rsidR="003725E2" w:rsidRPr="00205C9F">
        <w:rPr>
          <w:szCs w:val="21"/>
        </w:rPr>
        <w:t>内部</w:t>
      </w:r>
      <w:r w:rsidR="003725E2" w:rsidRPr="00205C9F">
        <w:rPr>
          <w:szCs w:val="21"/>
        </w:rPr>
        <w:t>100</w:t>
      </w:r>
      <w:r w:rsidR="00806B3C" w:rsidRPr="00205C9F">
        <w:rPr>
          <w:szCs w:val="21"/>
        </w:rPr>
        <w:t xml:space="preserve"> Ω</w:t>
      </w:r>
      <w:r w:rsidR="003725E2" w:rsidRPr="00205C9F">
        <w:rPr>
          <w:szCs w:val="21"/>
        </w:rPr>
        <w:t>负载</w:t>
      </w:r>
      <w:r w:rsidR="00205C9F">
        <w:rPr>
          <w:szCs w:val="21"/>
        </w:rPr>
        <w:t>)</w:t>
      </w:r>
      <w:r w:rsidR="00B8044A" w:rsidRPr="00205C9F">
        <w:rPr>
          <w:szCs w:val="21"/>
        </w:rPr>
        <w:t>，用示波器对</w:t>
      </w:r>
      <w:r w:rsidR="00B8044A" w:rsidRPr="00205C9F">
        <w:rPr>
          <w:szCs w:val="21"/>
        </w:rPr>
        <w:t>LVDS</w:t>
      </w:r>
      <w:r w:rsidR="00B8044A" w:rsidRPr="00205C9F">
        <w:rPr>
          <w:szCs w:val="21"/>
        </w:rPr>
        <w:t>输出端进行测试</w:t>
      </w:r>
      <w:r w:rsidR="00440BC3" w:rsidRPr="00205C9F">
        <w:rPr>
          <w:szCs w:val="21"/>
        </w:rPr>
        <w:t>。</w:t>
      </w:r>
      <w:r w:rsidR="0078722B" w:rsidRPr="00205C9F">
        <w:rPr>
          <w:szCs w:val="21"/>
        </w:rPr>
        <w:t>测试结果</w:t>
      </w:r>
      <w:r w:rsidR="00440BC3" w:rsidRPr="00205C9F">
        <w:rPr>
          <w:szCs w:val="21"/>
        </w:rPr>
        <w:t>列于</w:t>
      </w:r>
      <w:r w:rsidR="0078722B" w:rsidRPr="00205C9F">
        <w:rPr>
          <w:szCs w:val="21"/>
        </w:rPr>
        <w:t>表</w:t>
      </w:r>
      <w:r w:rsidR="0078722B" w:rsidRPr="00205C9F">
        <w:rPr>
          <w:szCs w:val="21"/>
        </w:rPr>
        <w:t>3</w:t>
      </w:r>
      <w:r w:rsidR="005511E6" w:rsidRPr="00205C9F">
        <w:t>。</w:t>
      </w:r>
    </w:p>
    <w:p w:rsidR="0078722B" w:rsidRPr="00205C9F" w:rsidRDefault="0078722B" w:rsidP="00AB23C8">
      <w:pPr>
        <w:spacing w:beforeLines="50"/>
        <w:jc w:val="center"/>
        <w:rPr>
          <w:rFonts w:eastAsia="黑体"/>
          <w:b/>
          <w:sz w:val="18"/>
          <w:szCs w:val="18"/>
        </w:rPr>
      </w:pPr>
      <w:r w:rsidRPr="00205C9F">
        <w:rPr>
          <w:rFonts w:eastAsia="黑体"/>
          <w:sz w:val="18"/>
          <w:szCs w:val="18"/>
        </w:rPr>
        <w:t>表</w:t>
      </w:r>
      <w:r w:rsidRPr="00205C9F">
        <w:rPr>
          <w:rFonts w:eastAsia="黑体"/>
          <w:sz w:val="18"/>
          <w:szCs w:val="18"/>
        </w:rPr>
        <w:t>3</w:t>
      </w:r>
      <w:r w:rsidR="00806B3C" w:rsidRPr="00205C9F">
        <w:rPr>
          <w:rFonts w:eastAsia="黑体"/>
          <w:sz w:val="18"/>
          <w:szCs w:val="18"/>
        </w:rPr>
        <w:t xml:space="preserve">  </w:t>
      </w:r>
      <w:r w:rsidR="00440BC3" w:rsidRPr="00205C9F">
        <w:rPr>
          <w:rFonts w:eastAsia="黑体"/>
          <w:sz w:val="18"/>
          <w:szCs w:val="18"/>
        </w:rPr>
        <w:t>LVDS</w:t>
      </w:r>
      <w:r w:rsidR="00440BC3" w:rsidRPr="00205C9F">
        <w:rPr>
          <w:rFonts w:eastAsia="黑体"/>
          <w:sz w:val="18"/>
          <w:szCs w:val="18"/>
        </w:rPr>
        <w:t>驱动电路</w:t>
      </w:r>
      <w:r w:rsidRPr="00205C9F">
        <w:rPr>
          <w:rFonts w:eastAsia="黑体"/>
          <w:sz w:val="18"/>
          <w:szCs w:val="18"/>
        </w:rPr>
        <w:t>参数测试结果</w:t>
      </w:r>
      <w:r w:rsidR="00205C9F">
        <w:rPr>
          <w:rFonts w:eastAsia="黑体"/>
          <w:sz w:val="18"/>
          <w:szCs w:val="18"/>
        </w:rPr>
        <w:t>(</w:t>
      </w:r>
      <w:r w:rsidRPr="00205C9F">
        <w:rPr>
          <w:rFonts w:eastAsia="黑体"/>
          <w:sz w:val="18"/>
          <w:szCs w:val="18"/>
        </w:rPr>
        <w:t>25</w:t>
      </w:r>
      <w:r w:rsidR="00440BC3" w:rsidRPr="00205C9F">
        <w:rPr>
          <w:rFonts w:eastAsia="黑体"/>
          <w:sz w:val="18"/>
          <w:szCs w:val="18"/>
        </w:rPr>
        <w:t xml:space="preserve"> </w:t>
      </w:r>
      <w:r w:rsidRPr="00205C9F">
        <w:rPr>
          <w:rFonts w:ascii="宋体"/>
          <w:sz w:val="18"/>
          <w:szCs w:val="18"/>
        </w:rPr>
        <w:t>℃</w:t>
      </w:r>
      <w:r w:rsidR="00205C9F">
        <w:rPr>
          <w:rFonts w:eastAsia="黑体"/>
          <w:sz w:val="18"/>
          <w:szCs w:val="18"/>
        </w:rPr>
        <w:t>)</w:t>
      </w:r>
    </w:p>
    <w:tbl>
      <w:tblPr>
        <w:tblW w:w="0" w:type="auto"/>
        <w:jc w:val="center"/>
        <w:tblInd w:w="-255" w:type="dxa"/>
        <w:tblBorders>
          <w:top w:val="single" w:sz="12" w:space="0" w:color="008000"/>
          <w:bottom w:val="single" w:sz="12" w:space="0" w:color="008000"/>
        </w:tblBorders>
        <w:tblLook w:val="0020"/>
      </w:tblPr>
      <w:tblGrid>
        <w:gridCol w:w="1837"/>
        <w:gridCol w:w="1001"/>
        <w:gridCol w:w="1092"/>
      </w:tblGrid>
      <w:tr w:rsidR="00E13022" w:rsidRPr="00205C9F">
        <w:trPr>
          <w:jc w:val="center"/>
        </w:trPr>
        <w:tc>
          <w:tcPr>
            <w:tcW w:w="1837" w:type="dxa"/>
            <w:tcBorders>
              <w:bottom w:val="single" w:sz="6" w:space="0" w:color="008000"/>
            </w:tcBorders>
            <w:shd w:val="clear" w:color="auto" w:fill="auto"/>
          </w:tcPr>
          <w:p w:rsidR="00E13022" w:rsidRPr="00205C9F" w:rsidRDefault="00E13022" w:rsidP="0052194C">
            <w:pPr>
              <w:jc w:val="center"/>
              <w:rPr>
                <w:sz w:val="18"/>
                <w:szCs w:val="18"/>
              </w:rPr>
            </w:pPr>
            <w:r w:rsidRPr="00205C9F">
              <w:rPr>
                <w:sz w:val="18"/>
                <w:szCs w:val="18"/>
              </w:rPr>
              <w:t>参数</w:t>
            </w:r>
          </w:p>
        </w:tc>
        <w:tc>
          <w:tcPr>
            <w:tcW w:w="1001" w:type="dxa"/>
            <w:tcBorders>
              <w:bottom w:val="single" w:sz="6" w:space="0" w:color="008000"/>
            </w:tcBorders>
            <w:shd w:val="clear" w:color="auto" w:fill="auto"/>
          </w:tcPr>
          <w:p w:rsidR="00E13022" w:rsidRPr="00205C9F" w:rsidRDefault="00E13022" w:rsidP="0052194C">
            <w:pPr>
              <w:jc w:val="center"/>
              <w:rPr>
                <w:sz w:val="18"/>
                <w:szCs w:val="18"/>
              </w:rPr>
            </w:pPr>
            <w:r w:rsidRPr="00205C9F">
              <w:rPr>
                <w:sz w:val="18"/>
                <w:szCs w:val="18"/>
              </w:rPr>
              <w:t>符号</w:t>
            </w:r>
          </w:p>
        </w:tc>
        <w:tc>
          <w:tcPr>
            <w:tcW w:w="1092" w:type="dxa"/>
            <w:tcBorders>
              <w:bottom w:val="single" w:sz="6" w:space="0" w:color="008000"/>
            </w:tcBorders>
            <w:shd w:val="clear" w:color="auto" w:fill="auto"/>
          </w:tcPr>
          <w:p w:rsidR="00E13022" w:rsidRPr="00205C9F" w:rsidRDefault="00E13022" w:rsidP="0052194C">
            <w:pPr>
              <w:jc w:val="center"/>
              <w:rPr>
                <w:sz w:val="18"/>
                <w:szCs w:val="18"/>
              </w:rPr>
            </w:pPr>
            <w:r w:rsidRPr="00205C9F">
              <w:rPr>
                <w:sz w:val="18"/>
                <w:szCs w:val="18"/>
              </w:rPr>
              <w:t>仿真结果</w:t>
            </w:r>
          </w:p>
        </w:tc>
      </w:tr>
      <w:tr w:rsidR="00E13022" w:rsidRPr="00205C9F">
        <w:trPr>
          <w:jc w:val="center"/>
        </w:trPr>
        <w:tc>
          <w:tcPr>
            <w:tcW w:w="1837" w:type="dxa"/>
            <w:shd w:val="clear" w:color="auto" w:fill="auto"/>
          </w:tcPr>
          <w:p w:rsidR="00E13022" w:rsidRPr="00205C9F" w:rsidRDefault="00E13022" w:rsidP="00E13022">
            <w:pPr>
              <w:rPr>
                <w:sz w:val="18"/>
                <w:szCs w:val="18"/>
              </w:rPr>
            </w:pPr>
            <w:r w:rsidRPr="00205C9F">
              <w:rPr>
                <w:sz w:val="18"/>
                <w:szCs w:val="18"/>
              </w:rPr>
              <w:t>输出高电平电压</w:t>
            </w:r>
            <w:r w:rsidR="00607FED" w:rsidRPr="00205C9F">
              <w:rPr>
                <w:sz w:val="18"/>
                <w:szCs w:val="18"/>
              </w:rPr>
              <w:t>/V</w:t>
            </w:r>
          </w:p>
        </w:tc>
        <w:tc>
          <w:tcPr>
            <w:tcW w:w="1001" w:type="dxa"/>
            <w:shd w:val="clear" w:color="auto" w:fill="auto"/>
          </w:tcPr>
          <w:p w:rsidR="00E13022" w:rsidRPr="00205C9F" w:rsidRDefault="00E13022" w:rsidP="00E13022">
            <w:pPr>
              <w:rPr>
                <w:i/>
                <w:sz w:val="18"/>
                <w:szCs w:val="18"/>
              </w:rPr>
            </w:pPr>
            <w:r w:rsidRPr="00205C9F">
              <w:rPr>
                <w:i/>
                <w:sz w:val="18"/>
                <w:szCs w:val="18"/>
              </w:rPr>
              <w:t>V</w:t>
            </w:r>
            <w:r w:rsidRPr="00205C9F">
              <w:rPr>
                <w:sz w:val="18"/>
                <w:szCs w:val="18"/>
                <w:vertAlign w:val="subscript"/>
              </w:rPr>
              <w:t>OH</w:t>
            </w:r>
          </w:p>
        </w:tc>
        <w:tc>
          <w:tcPr>
            <w:tcW w:w="1092" w:type="dxa"/>
            <w:shd w:val="clear" w:color="auto" w:fill="auto"/>
          </w:tcPr>
          <w:p w:rsidR="00E13022" w:rsidRPr="00205C9F" w:rsidRDefault="00E13022" w:rsidP="00E13022">
            <w:pPr>
              <w:rPr>
                <w:sz w:val="18"/>
                <w:szCs w:val="18"/>
              </w:rPr>
            </w:pPr>
            <w:r w:rsidRPr="00205C9F">
              <w:rPr>
                <w:sz w:val="18"/>
                <w:szCs w:val="18"/>
              </w:rPr>
              <w:t>1.28</w:t>
            </w:r>
          </w:p>
        </w:tc>
      </w:tr>
      <w:tr w:rsidR="00E13022" w:rsidRPr="00205C9F">
        <w:trPr>
          <w:jc w:val="center"/>
        </w:trPr>
        <w:tc>
          <w:tcPr>
            <w:tcW w:w="1837" w:type="dxa"/>
            <w:shd w:val="clear" w:color="auto" w:fill="auto"/>
          </w:tcPr>
          <w:p w:rsidR="00E13022" w:rsidRPr="00205C9F" w:rsidRDefault="00E13022" w:rsidP="00E13022">
            <w:pPr>
              <w:rPr>
                <w:sz w:val="18"/>
                <w:szCs w:val="18"/>
              </w:rPr>
            </w:pPr>
            <w:r w:rsidRPr="00205C9F">
              <w:rPr>
                <w:sz w:val="18"/>
                <w:szCs w:val="18"/>
              </w:rPr>
              <w:t>输出低电平电压</w:t>
            </w:r>
            <w:r w:rsidR="00607FED" w:rsidRPr="00205C9F">
              <w:rPr>
                <w:sz w:val="18"/>
                <w:szCs w:val="18"/>
              </w:rPr>
              <w:t>/V</w:t>
            </w:r>
          </w:p>
        </w:tc>
        <w:tc>
          <w:tcPr>
            <w:tcW w:w="1001" w:type="dxa"/>
            <w:shd w:val="clear" w:color="auto" w:fill="auto"/>
          </w:tcPr>
          <w:p w:rsidR="00E13022" w:rsidRPr="00205C9F" w:rsidRDefault="00E13022" w:rsidP="00E13022">
            <w:pPr>
              <w:rPr>
                <w:i/>
                <w:sz w:val="18"/>
                <w:szCs w:val="18"/>
              </w:rPr>
            </w:pPr>
            <w:r w:rsidRPr="00205C9F">
              <w:rPr>
                <w:i/>
                <w:sz w:val="18"/>
                <w:szCs w:val="18"/>
              </w:rPr>
              <w:t>V</w:t>
            </w:r>
            <w:r w:rsidRPr="00205C9F">
              <w:rPr>
                <w:sz w:val="18"/>
                <w:szCs w:val="18"/>
                <w:vertAlign w:val="subscript"/>
              </w:rPr>
              <w:t>OL</w:t>
            </w:r>
          </w:p>
        </w:tc>
        <w:tc>
          <w:tcPr>
            <w:tcW w:w="1092" w:type="dxa"/>
            <w:shd w:val="clear" w:color="auto" w:fill="auto"/>
          </w:tcPr>
          <w:p w:rsidR="00E13022" w:rsidRPr="00205C9F" w:rsidRDefault="00E13022" w:rsidP="00E13022">
            <w:pPr>
              <w:rPr>
                <w:sz w:val="18"/>
                <w:szCs w:val="18"/>
              </w:rPr>
            </w:pPr>
            <w:r w:rsidRPr="00205C9F">
              <w:rPr>
                <w:sz w:val="18"/>
                <w:szCs w:val="18"/>
              </w:rPr>
              <w:t>1.07</w:t>
            </w:r>
          </w:p>
        </w:tc>
      </w:tr>
      <w:tr w:rsidR="00E13022" w:rsidRPr="00205C9F">
        <w:trPr>
          <w:jc w:val="center"/>
        </w:trPr>
        <w:tc>
          <w:tcPr>
            <w:tcW w:w="1837" w:type="dxa"/>
            <w:shd w:val="clear" w:color="auto" w:fill="auto"/>
          </w:tcPr>
          <w:p w:rsidR="00E13022" w:rsidRPr="00205C9F" w:rsidRDefault="00E13022" w:rsidP="00E13022">
            <w:pPr>
              <w:rPr>
                <w:sz w:val="18"/>
                <w:szCs w:val="18"/>
              </w:rPr>
            </w:pPr>
            <w:r w:rsidRPr="00205C9F">
              <w:rPr>
                <w:sz w:val="18"/>
                <w:szCs w:val="18"/>
              </w:rPr>
              <w:t>输出电压摆幅</w:t>
            </w:r>
            <w:r w:rsidR="00607FED" w:rsidRPr="00205C9F">
              <w:rPr>
                <w:sz w:val="18"/>
                <w:szCs w:val="18"/>
              </w:rPr>
              <w:t>/mV</w:t>
            </w:r>
          </w:p>
        </w:tc>
        <w:tc>
          <w:tcPr>
            <w:tcW w:w="1001" w:type="dxa"/>
            <w:shd w:val="clear" w:color="auto" w:fill="auto"/>
          </w:tcPr>
          <w:p w:rsidR="00E13022" w:rsidRPr="00205C9F" w:rsidRDefault="00E13022" w:rsidP="00E13022">
            <w:pPr>
              <w:rPr>
                <w:i/>
                <w:sz w:val="18"/>
                <w:szCs w:val="18"/>
              </w:rPr>
            </w:pPr>
            <w:r w:rsidRPr="00205C9F">
              <w:rPr>
                <w:i/>
                <w:sz w:val="18"/>
                <w:szCs w:val="18"/>
              </w:rPr>
              <w:t>V</w:t>
            </w:r>
            <w:r w:rsidRPr="00205C9F">
              <w:rPr>
                <w:sz w:val="18"/>
                <w:szCs w:val="18"/>
                <w:vertAlign w:val="subscript"/>
              </w:rPr>
              <w:t>OD</w:t>
            </w:r>
          </w:p>
        </w:tc>
        <w:tc>
          <w:tcPr>
            <w:tcW w:w="1092" w:type="dxa"/>
            <w:shd w:val="clear" w:color="auto" w:fill="auto"/>
          </w:tcPr>
          <w:p w:rsidR="00E13022" w:rsidRPr="00205C9F" w:rsidRDefault="00607FED" w:rsidP="00E13022">
            <w:pPr>
              <w:rPr>
                <w:sz w:val="18"/>
                <w:szCs w:val="18"/>
              </w:rPr>
            </w:pPr>
            <w:r w:rsidRPr="00205C9F">
              <w:rPr>
                <w:sz w:val="18"/>
                <w:szCs w:val="18"/>
              </w:rPr>
              <w:t>210</w:t>
            </w:r>
          </w:p>
        </w:tc>
      </w:tr>
      <w:tr w:rsidR="00E13022" w:rsidRPr="00205C9F">
        <w:trPr>
          <w:jc w:val="center"/>
        </w:trPr>
        <w:tc>
          <w:tcPr>
            <w:tcW w:w="1837" w:type="dxa"/>
            <w:shd w:val="clear" w:color="auto" w:fill="auto"/>
          </w:tcPr>
          <w:p w:rsidR="00E13022" w:rsidRPr="00205C9F" w:rsidRDefault="00E13022" w:rsidP="00E13022">
            <w:pPr>
              <w:rPr>
                <w:sz w:val="18"/>
                <w:szCs w:val="18"/>
              </w:rPr>
            </w:pPr>
            <w:r w:rsidRPr="00205C9F">
              <w:rPr>
                <w:sz w:val="18"/>
                <w:szCs w:val="18"/>
              </w:rPr>
              <w:t>输出共模电压</w:t>
            </w:r>
            <w:r w:rsidR="00607FED" w:rsidRPr="00205C9F">
              <w:rPr>
                <w:sz w:val="18"/>
                <w:szCs w:val="18"/>
              </w:rPr>
              <w:t>/V</w:t>
            </w:r>
          </w:p>
        </w:tc>
        <w:tc>
          <w:tcPr>
            <w:tcW w:w="1001" w:type="dxa"/>
            <w:shd w:val="clear" w:color="auto" w:fill="auto"/>
          </w:tcPr>
          <w:p w:rsidR="00E13022" w:rsidRPr="00205C9F" w:rsidRDefault="00E13022" w:rsidP="00E13022">
            <w:pPr>
              <w:rPr>
                <w:i/>
                <w:sz w:val="18"/>
                <w:szCs w:val="18"/>
              </w:rPr>
            </w:pPr>
            <w:r w:rsidRPr="00205C9F">
              <w:rPr>
                <w:i/>
                <w:sz w:val="18"/>
                <w:szCs w:val="18"/>
              </w:rPr>
              <w:t>V</w:t>
            </w:r>
            <w:r w:rsidRPr="00205C9F">
              <w:rPr>
                <w:sz w:val="18"/>
                <w:szCs w:val="18"/>
                <w:vertAlign w:val="subscript"/>
              </w:rPr>
              <w:t>OS</w:t>
            </w:r>
          </w:p>
        </w:tc>
        <w:tc>
          <w:tcPr>
            <w:tcW w:w="1092" w:type="dxa"/>
            <w:shd w:val="clear" w:color="auto" w:fill="auto"/>
          </w:tcPr>
          <w:p w:rsidR="00E13022" w:rsidRPr="00205C9F" w:rsidRDefault="00E13022" w:rsidP="00E13022">
            <w:pPr>
              <w:rPr>
                <w:sz w:val="18"/>
                <w:szCs w:val="18"/>
              </w:rPr>
            </w:pPr>
            <w:r w:rsidRPr="00205C9F">
              <w:rPr>
                <w:sz w:val="18"/>
                <w:szCs w:val="18"/>
              </w:rPr>
              <w:t>1.17</w:t>
            </w:r>
          </w:p>
        </w:tc>
      </w:tr>
      <w:tr w:rsidR="00E13022" w:rsidRPr="00205C9F">
        <w:trPr>
          <w:jc w:val="center"/>
        </w:trPr>
        <w:tc>
          <w:tcPr>
            <w:tcW w:w="1837" w:type="dxa"/>
            <w:shd w:val="clear" w:color="auto" w:fill="auto"/>
          </w:tcPr>
          <w:p w:rsidR="00E13022" w:rsidRPr="00205C9F" w:rsidRDefault="00E13022" w:rsidP="00E13022">
            <w:pPr>
              <w:rPr>
                <w:sz w:val="18"/>
                <w:szCs w:val="18"/>
              </w:rPr>
            </w:pPr>
            <w:r w:rsidRPr="00205C9F">
              <w:rPr>
                <w:sz w:val="18"/>
                <w:szCs w:val="18"/>
              </w:rPr>
              <w:t>上升时间</w:t>
            </w:r>
            <w:r w:rsidR="00607FED" w:rsidRPr="00205C9F">
              <w:rPr>
                <w:sz w:val="18"/>
                <w:szCs w:val="18"/>
              </w:rPr>
              <w:t>/ps</w:t>
            </w:r>
          </w:p>
        </w:tc>
        <w:tc>
          <w:tcPr>
            <w:tcW w:w="1001" w:type="dxa"/>
            <w:shd w:val="clear" w:color="auto" w:fill="auto"/>
          </w:tcPr>
          <w:p w:rsidR="00E13022" w:rsidRPr="00205C9F" w:rsidRDefault="00E13022" w:rsidP="00E13022">
            <w:pPr>
              <w:rPr>
                <w:i/>
                <w:sz w:val="18"/>
                <w:szCs w:val="18"/>
              </w:rPr>
            </w:pPr>
            <w:r w:rsidRPr="00205C9F">
              <w:rPr>
                <w:i/>
                <w:sz w:val="18"/>
                <w:szCs w:val="18"/>
              </w:rPr>
              <w:t>t</w:t>
            </w:r>
            <w:r w:rsidRPr="00205C9F">
              <w:rPr>
                <w:sz w:val="18"/>
                <w:szCs w:val="18"/>
                <w:vertAlign w:val="subscript"/>
              </w:rPr>
              <w:t>rise</w:t>
            </w:r>
          </w:p>
        </w:tc>
        <w:tc>
          <w:tcPr>
            <w:tcW w:w="1092" w:type="dxa"/>
            <w:shd w:val="clear" w:color="auto" w:fill="auto"/>
          </w:tcPr>
          <w:p w:rsidR="00E13022" w:rsidRPr="00205C9F" w:rsidRDefault="00E13022" w:rsidP="00E13022">
            <w:pPr>
              <w:rPr>
                <w:sz w:val="18"/>
                <w:szCs w:val="18"/>
              </w:rPr>
            </w:pPr>
            <w:r w:rsidRPr="00205C9F">
              <w:rPr>
                <w:sz w:val="18"/>
                <w:szCs w:val="18"/>
              </w:rPr>
              <w:t>370</w:t>
            </w:r>
          </w:p>
        </w:tc>
      </w:tr>
      <w:tr w:rsidR="00E13022" w:rsidRPr="00205C9F">
        <w:trPr>
          <w:jc w:val="center"/>
        </w:trPr>
        <w:tc>
          <w:tcPr>
            <w:tcW w:w="1837" w:type="dxa"/>
            <w:shd w:val="clear" w:color="auto" w:fill="auto"/>
          </w:tcPr>
          <w:p w:rsidR="00E13022" w:rsidRPr="00205C9F" w:rsidRDefault="00E13022" w:rsidP="00E13022">
            <w:pPr>
              <w:rPr>
                <w:sz w:val="18"/>
                <w:szCs w:val="18"/>
              </w:rPr>
            </w:pPr>
            <w:r w:rsidRPr="00205C9F">
              <w:rPr>
                <w:sz w:val="18"/>
                <w:szCs w:val="18"/>
              </w:rPr>
              <w:t>下降时间</w:t>
            </w:r>
            <w:r w:rsidR="00607FED" w:rsidRPr="00205C9F">
              <w:rPr>
                <w:sz w:val="18"/>
                <w:szCs w:val="18"/>
              </w:rPr>
              <w:t>/ps</w:t>
            </w:r>
          </w:p>
        </w:tc>
        <w:tc>
          <w:tcPr>
            <w:tcW w:w="1001" w:type="dxa"/>
            <w:shd w:val="clear" w:color="auto" w:fill="auto"/>
          </w:tcPr>
          <w:p w:rsidR="00E13022" w:rsidRPr="00205C9F" w:rsidRDefault="00E13022" w:rsidP="00E13022">
            <w:pPr>
              <w:rPr>
                <w:i/>
                <w:sz w:val="18"/>
                <w:szCs w:val="18"/>
              </w:rPr>
            </w:pPr>
            <w:r w:rsidRPr="00205C9F">
              <w:rPr>
                <w:i/>
                <w:sz w:val="18"/>
                <w:szCs w:val="18"/>
              </w:rPr>
              <w:t>t</w:t>
            </w:r>
            <w:r w:rsidRPr="00205C9F">
              <w:rPr>
                <w:sz w:val="18"/>
                <w:szCs w:val="18"/>
                <w:vertAlign w:val="subscript"/>
              </w:rPr>
              <w:t>fall</w:t>
            </w:r>
          </w:p>
        </w:tc>
        <w:tc>
          <w:tcPr>
            <w:tcW w:w="1092" w:type="dxa"/>
            <w:shd w:val="clear" w:color="auto" w:fill="auto"/>
          </w:tcPr>
          <w:p w:rsidR="00E13022" w:rsidRPr="00205C9F" w:rsidRDefault="00E13022" w:rsidP="00E13022">
            <w:pPr>
              <w:rPr>
                <w:sz w:val="18"/>
                <w:szCs w:val="18"/>
              </w:rPr>
            </w:pPr>
            <w:r w:rsidRPr="00205C9F">
              <w:rPr>
                <w:sz w:val="18"/>
                <w:szCs w:val="18"/>
              </w:rPr>
              <w:t>350</w:t>
            </w:r>
          </w:p>
        </w:tc>
      </w:tr>
    </w:tbl>
    <w:p w:rsidR="00B8044A" w:rsidRPr="00205C9F" w:rsidRDefault="009B7A3A" w:rsidP="00AB23C8">
      <w:pPr>
        <w:spacing w:beforeLines="50"/>
        <w:ind w:firstLineChars="200" w:firstLine="419"/>
        <w:rPr>
          <w:szCs w:val="21"/>
        </w:rPr>
      </w:pPr>
      <w:r w:rsidRPr="00205C9F">
        <w:rPr>
          <w:szCs w:val="21"/>
        </w:rPr>
        <w:t>从测试结果可以看出</w:t>
      </w:r>
      <w:r w:rsidR="0080593D" w:rsidRPr="00205C9F">
        <w:rPr>
          <w:szCs w:val="21"/>
        </w:rPr>
        <w:t>，</w:t>
      </w:r>
      <w:r w:rsidRPr="00205C9F">
        <w:rPr>
          <w:szCs w:val="21"/>
        </w:rPr>
        <w:t>电平参数与仿真结果相差不大，而上升下降时间与仿真结果差别较大</w:t>
      </w:r>
      <w:r w:rsidR="0080593D" w:rsidRPr="00205C9F">
        <w:rPr>
          <w:szCs w:val="21"/>
        </w:rPr>
        <w:t>。</w:t>
      </w:r>
      <w:r w:rsidRPr="00205C9F">
        <w:rPr>
          <w:szCs w:val="21"/>
        </w:rPr>
        <w:t>这</w:t>
      </w:r>
      <w:r w:rsidRPr="00205C9F">
        <w:rPr>
          <w:szCs w:val="21"/>
        </w:rPr>
        <w:lastRenderedPageBreak/>
        <w:t>可能是由于</w:t>
      </w:r>
      <w:r w:rsidR="00922F0B" w:rsidRPr="00205C9F">
        <w:rPr>
          <w:szCs w:val="21"/>
        </w:rPr>
        <w:t>负载电阻在</w:t>
      </w:r>
      <w:r w:rsidR="00922F0B" w:rsidRPr="00205C9F">
        <w:rPr>
          <w:szCs w:val="21"/>
        </w:rPr>
        <w:t>FPGA</w:t>
      </w:r>
      <w:r w:rsidR="00922F0B" w:rsidRPr="00205C9F">
        <w:rPr>
          <w:szCs w:val="21"/>
        </w:rPr>
        <w:t>内部，有引线电感；而且</w:t>
      </w:r>
      <w:r w:rsidR="00922F0B" w:rsidRPr="00205C9F">
        <w:rPr>
          <w:szCs w:val="21"/>
        </w:rPr>
        <w:t>PCB</w:t>
      </w:r>
      <w:r w:rsidR="00922F0B" w:rsidRPr="00205C9F">
        <w:rPr>
          <w:szCs w:val="21"/>
        </w:rPr>
        <w:t>板连线和示波器测试探头的寄生参数</w:t>
      </w:r>
      <w:r w:rsidR="0080593D" w:rsidRPr="00205C9F">
        <w:rPr>
          <w:szCs w:val="21"/>
        </w:rPr>
        <w:t>，</w:t>
      </w:r>
      <w:r w:rsidR="00922F0B" w:rsidRPr="00205C9F">
        <w:rPr>
          <w:szCs w:val="21"/>
        </w:rPr>
        <w:t>以</w:t>
      </w:r>
      <w:r w:rsidR="00577FE0" w:rsidRPr="00205C9F">
        <w:rPr>
          <w:szCs w:val="21"/>
        </w:rPr>
        <w:t>及探头有限</w:t>
      </w:r>
      <w:r w:rsidR="00367F8C" w:rsidRPr="00205C9F">
        <w:rPr>
          <w:szCs w:val="21"/>
        </w:rPr>
        <w:t>的</w:t>
      </w:r>
      <w:r w:rsidR="00577FE0" w:rsidRPr="00205C9F">
        <w:rPr>
          <w:szCs w:val="21"/>
        </w:rPr>
        <w:t>带宽</w:t>
      </w:r>
      <w:r w:rsidR="0080593D" w:rsidRPr="00205C9F">
        <w:rPr>
          <w:szCs w:val="21"/>
        </w:rPr>
        <w:t>，</w:t>
      </w:r>
      <w:r w:rsidR="00922F0B" w:rsidRPr="00205C9F">
        <w:rPr>
          <w:szCs w:val="21"/>
        </w:rPr>
        <w:t>都会对测试结果有</w:t>
      </w:r>
      <w:r w:rsidR="00D0544C" w:rsidRPr="00205C9F">
        <w:rPr>
          <w:szCs w:val="21"/>
        </w:rPr>
        <w:t>一定</w:t>
      </w:r>
      <w:r w:rsidR="00577FE0" w:rsidRPr="00205C9F">
        <w:rPr>
          <w:szCs w:val="21"/>
        </w:rPr>
        <w:t>影响。</w:t>
      </w:r>
    </w:p>
    <w:p w:rsidR="005511E6" w:rsidRPr="00205C9F" w:rsidRDefault="005511E6" w:rsidP="005F08E1">
      <w:pPr>
        <w:pStyle w:val="Char0"/>
      </w:pPr>
      <w:r w:rsidRPr="00205C9F">
        <w:t xml:space="preserve">4  </w:t>
      </w:r>
      <w:r w:rsidRPr="00205C9F">
        <w:t>结</w:t>
      </w:r>
      <w:r w:rsidR="00806B3C" w:rsidRPr="00205C9F">
        <w:t xml:space="preserve">  </w:t>
      </w:r>
      <w:r w:rsidRPr="00205C9F">
        <w:t>论</w:t>
      </w:r>
    </w:p>
    <w:p w:rsidR="005511E6" w:rsidRPr="00205C9F" w:rsidRDefault="0080593D">
      <w:pPr>
        <w:ind w:firstLineChars="198" w:firstLine="415"/>
      </w:pPr>
      <w:r w:rsidRPr="00205C9F">
        <w:t>介绍了</w:t>
      </w:r>
      <w:r w:rsidR="00355FA5" w:rsidRPr="00205C9F">
        <w:rPr>
          <w:bCs/>
        </w:rPr>
        <w:t>LVDS</w:t>
      </w:r>
      <w:r w:rsidR="00355FA5" w:rsidRPr="00205C9F">
        <w:rPr>
          <w:bCs/>
        </w:rPr>
        <w:t>驱动电路的基本原理</w:t>
      </w:r>
      <w:r w:rsidR="005511E6" w:rsidRPr="00205C9F">
        <w:t>，</w:t>
      </w:r>
      <w:r w:rsidR="00355FA5" w:rsidRPr="00205C9F">
        <w:t>重点分析了</w:t>
      </w:r>
      <w:r w:rsidR="00355FA5" w:rsidRPr="00205C9F">
        <w:rPr>
          <w:bCs/>
        </w:rPr>
        <w:t>LVDS</w:t>
      </w:r>
      <w:r w:rsidR="00355FA5" w:rsidRPr="00205C9F">
        <w:rPr>
          <w:bCs/>
        </w:rPr>
        <w:t>驱动电路</w:t>
      </w:r>
      <w:r w:rsidR="00355FA5" w:rsidRPr="00205C9F">
        <w:t>对开关</w:t>
      </w:r>
      <w:r w:rsidR="00092033" w:rsidRPr="00205C9F">
        <w:t>控制</w:t>
      </w:r>
      <w:r w:rsidR="00355FA5" w:rsidRPr="00205C9F">
        <w:t>信号时序</w:t>
      </w:r>
      <w:r w:rsidR="00092033" w:rsidRPr="00205C9F">
        <w:t>的</w:t>
      </w:r>
      <w:r w:rsidR="00355FA5" w:rsidRPr="00205C9F">
        <w:t>要求和常见的两种共模反馈电路的缺点。根据时序要求</w:t>
      </w:r>
      <w:r w:rsidRPr="00205C9F">
        <w:t>，</w:t>
      </w:r>
      <w:r w:rsidR="00355FA5" w:rsidRPr="00205C9F">
        <w:t>设计了一种</w:t>
      </w:r>
      <w:r w:rsidR="00355FA5" w:rsidRPr="00205C9F">
        <w:rPr>
          <w:szCs w:val="21"/>
        </w:rPr>
        <w:t>开关输入驱动整形电路，</w:t>
      </w:r>
      <w:r w:rsidR="00355FA5" w:rsidRPr="00205C9F">
        <w:t>提出一种基于</w:t>
      </w:r>
      <w:r w:rsidRPr="00205C9F">
        <w:t>“</w:t>
      </w:r>
      <w:r w:rsidRPr="00205C9F">
        <w:t>主</w:t>
      </w:r>
      <w:r w:rsidRPr="00205C9F">
        <w:t>-</w:t>
      </w:r>
      <w:r w:rsidRPr="00205C9F">
        <w:t>从</w:t>
      </w:r>
      <w:r w:rsidRPr="00205C9F">
        <w:t>”</w:t>
      </w:r>
      <w:r w:rsidR="00355FA5" w:rsidRPr="00205C9F">
        <w:t>结构的共模设置电路</w:t>
      </w:r>
      <w:r w:rsidR="00092033" w:rsidRPr="00205C9F">
        <w:t>，</w:t>
      </w:r>
      <w:r w:rsidR="00355FA5" w:rsidRPr="00205C9F">
        <w:t>解决了常见共模反馈电路的问题。本文介绍的</w:t>
      </w:r>
      <w:r w:rsidR="00355FA5" w:rsidRPr="00205C9F">
        <w:t>LVDS</w:t>
      </w:r>
      <w:r w:rsidR="00355FA5" w:rsidRPr="00205C9F">
        <w:t>驱动电路作为单元电路</w:t>
      </w:r>
      <w:r w:rsidR="00ED7999" w:rsidRPr="00205C9F">
        <w:t>在</w:t>
      </w:r>
      <w:r w:rsidR="00ED7999" w:rsidRPr="00205C9F">
        <w:rPr>
          <w:szCs w:val="21"/>
        </w:rPr>
        <w:t>1</w:t>
      </w:r>
      <w:r w:rsidR="00806B3C" w:rsidRPr="00205C9F">
        <w:rPr>
          <w:szCs w:val="21"/>
        </w:rPr>
        <w:t xml:space="preserve"> </w:t>
      </w:r>
      <w:r w:rsidR="00ED7999" w:rsidRPr="00205C9F">
        <w:rPr>
          <w:szCs w:val="21"/>
        </w:rPr>
        <w:t>GHz</w:t>
      </w:r>
      <w:r w:rsidR="00806B3C" w:rsidRPr="00205C9F">
        <w:rPr>
          <w:szCs w:val="21"/>
        </w:rPr>
        <w:t xml:space="preserve"> </w:t>
      </w:r>
      <w:r w:rsidR="00ED7999" w:rsidRPr="00205C9F">
        <w:rPr>
          <w:szCs w:val="21"/>
        </w:rPr>
        <w:t>14</w:t>
      </w:r>
      <w:r w:rsidR="00ED7999" w:rsidRPr="00205C9F">
        <w:rPr>
          <w:szCs w:val="21"/>
        </w:rPr>
        <w:t>位</w:t>
      </w:r>
      <w:r w:rsidR="00ED7999" w:rsidRPr="00205C9F">
        <w:rPr>
          <w:szCs w:val="21"/>
        </w:rPr>
        <w:t>D</w:t>
      </w:r>
      <w:r w:rsidRPr="00205C9F">
        <w:rPr>
          <w:szCs w:val="21"/>
        </w:rPr>
        <w:t>/</w:t>
      </w:r>
      <w:r w:rsidR="00ED7999" w:rsidRPr="00205C9F">
        <w:rPr>
          <w:szCs w:val="21"/>
        </w:rPr>
        <w:t>A</w:t>
      </w:r>
      <w:r w:rsidRPr="00205C9F">
        <w:rPr>
          <w:szCs w:val="21"/>
        </w:rPr>
        <w:t>转换器</w:t>
      </w:r>
      <w:r w:rsidR="00ED7999" w:rsidRPr="00205C9F">
        <w:rPr>
          <w:szCs w:val="21"/>
        </w:rPr>
        <w:t>中</w:t>
      </w:r>
      <w:r w:rsidR="00355FA5" w:rsidRPr="00205C9F">
        <w:t>进行流片和测试</w:t>
      </w:r>
      <w:r w:rsidR="00B937AB" w:rsidRPr="00205C9F">
        <w:t>。</w:t>
      </w:r>
      <w:r w:rsidR="00355FA5" w:rsidRPr="00205C9F">
        <w:t>测试结果显示</w:t>
      </w:r>
      <w:r w:rsidR="00B937AB" w:rsidRPr="00205C9F">
        <w:t>，</w:t>
      </w:r>
      <w:r w:rsidR="00355FA5" w:rsidRPr="00205C9F">
        <w:t>本文介绍的</w:t>
      </w:r>
      <w:r w:rsidR="00355FA5" w:rsidRPr="00205C9F">
        <w:t>LVDS</w:t>
      </w:r>
      <w:r w:rsidR="00355FA5" w:rsidRPr="00205C9F">
        <w:t>驱动电路的参数满足</w:t>
      </w:r>
      <w:r w:rsidR="00355FA5" w:rsidRPr="00205C9F">
        <w:rPr>
          <w:szCs w:val="21"/>
        </w:rPr>
        <w:t>IEEE-1596 reduced range link</w:t>
      </w:r>
      <w:r w:rsidR="00355FA5" w:rsidRPr="00205C9F">
        <w:rPr>
          <w:szCs w:val="21"/>
        </w:rPr>
        <w:t>标准</w:t>
      </w:r>
      <w:r w:rsidR="005511E6" w:rsidRPr="00205C9F">
        <w:t>。</w:t>
      </w:r>
    </w:p>
    <w:p w:rsidR="005511E6" w:rsidRPr="00205C9F" w:rsidRDefault="005511E6" w:rsidP="00207343">
      <w:pPr>
        <w:pStyle w:val="af8"/>
        <w:keepNext w:val="0"/>
        <w:keepLines w:val="0"/>
        <w:spacing w:line="240" w:lineRule="auto"/>
        <w:jc w:val="both"/>
        <w:outlineLvl w:val="9"/>
      </w:pPr>
      <w:r w:rsidRPr="00205C9F">
        <w:t>参</w:t>
      </w:r>
      <w:r w:rsidR="00806B3C" w:rsidRPr="00205C9F">
        <w:t xml:space="preserve"> </w:t>
      </w:r>
      <w:r w:rsidRPr="00205C9F">
        <w:t>考</w:t>
      </w:r>
      <w:r w:rsidR="00806B3C" w:rsidRPr="00205C9F">
        <w:t xml:space="preserve"> </w:t>
      </w:r>
      <w:r w:rsidRPr="00205C9F">
        <w:t>文</w:t>
      </w:r>
      <w:r w:rsidR="00806B3C" w:rsidRPr="00205C9F">
        <w:t xml:space="preserve"> </w:t>
      </w:r>
      <w:r w:rsidRPr="00205C9F">
        <w:t>献：</w:t>
      </w:r>
    </w:p>
    <w:p w:rsidR="005511E6" w:rsidRPr="00205C9F" w:rsidRDefault="005511E6" w:rsidP="00912051">
      <w:pPr>
        <w:pStyle w:val="ac"/>
        <w:ind w:left="420" w:hangingChars="234" w:hanging="420"/>
      </w:pPr>
      <w:r w:rsidRPr="00205C9F">
        <w:t xml:space="preserve">[1] </w:t>
      </w:r>
      <w:r w:rsidR="00806B3C" w:rsidRPr="00205C9F">
        <w:t xml:space="preserve"> </w:t>
      </w:r>
      <w:r w:rsidR="00513D12" w:rsidRPr="00205C9F">
        <w:t xml:space="preserve">IEEE Standard for </w:t>
      </w:r>
      <w:r w:rsidR="009063A5" w:rsidRPr="00205C9F">
        <w:t>low-voltage differential signa</w:t>
      </w:r>
      <w:r w:rsidR="00513D12" w:rsidRPr="00205C9F">
        <w:t xml:space="preserve">ls (LVDS) for </w:t>
      </w:r>
      <w:r w:rsidR="0080593D" w:rsidRPr="00205C9F">
        <w:t>scal</w:t>
      </w:r>
      <w:r w:rsidR="009063A5" w:rsidRPr="00205C9F">
        <w:t>able coherent inter</w:t>
      </w:r>
      <w:r w:rsidR="00513D12" w:rsidRPr="00205C9F">
        <w:t>face (SCI), 1596.3 SCI-LVDS Standard</w:t>
      </w:r>
      <w:r w:rsidR="009063A5" w:rsidRPr="00205C9F">
        <w:t xml:space="preserve"> [S]</w:t>
      </w:r>
      <w:r w:rsidR="0080593D" w:rsidRPr="00205C9F">
        <w:t>.</w:t>
      </w:r>
      <w:r w:rsidR="00513D12" w:rsidRPr="00205C9F">
        <w:t xml:space="preserve"> IEEE Std</w:t>
      </w:r>
      <w:r w:rsidR="00A62F4F" w:rsidRPr="00205C9F">
        <w:t xml:space="preserve"> </w:t>
      </w:r>
      <w:r w:rsidR="00513D12" w:rsidRPr="00205C9F">
        <w:t>1596.3-1996, 1996.</w:t>
      </w:r>
    </w:p>
    <w:p w:rsidR="005511E6" w:rsidRPr="00205C9F" w:rsidRDefault="005511E6" w:rsidP="00912051">
      <w:pPr>
        <w:pStyle w:val="ac"/>
        <w:ind w:left="420" w:hangingChars="234" w:hanging="420"/>
      </w:pPr>
      <w:r w:rsidRPr="00205C9F">
        <w:t xml:space="preserve">[2] </w:t>
      </w:r>
      <w:r w:rsidR="00806B3C" w:rsidRPr="00205C9F">
        <w:t xml:space="preserve"> </w:t>
      </w:r>
      <w:r w:rsidR="00B937AB" w:rsidRPr="00205C9F">
        <w:t xml:space="preserve">BONI </w:t>
      </w:r>
      <w:r w:rsidR="00237307" w:rsidRPr="00205C9F">
        <w:t>A</w:t>
      </w:r>
      <w:r w:rsidR="00B937AB" w:rsidRPr="00205C9F">
        <w:t xml:space="preserve">, PIERAZZI A, VECCHI D. </w:t>
      </w:r>
      <w:r w:rsidR="00237307" w:rsidRPr="00205C9F">
        <w:t>LVDS I/O interface for Gb/s per-</w:t>
      </w:r>
      <w:r w:rsidR="00B937AB" w:rsidRPr="00205C9F">
        <w:t xml:space="preserve">pin </w:t>
      </w:r>
      <w:r w:rsidR="00237307" w:rsidRPr="00205C9F">
        <w:t>operation in 0.35-</w:t>
      </w:r>
      <w:r w:rsidR="00B937AB" w:rsidRPr="00205C9F">
        <w:t>μ</w:t>
      </w:r>
      <w:r w:rsidR="00237307" w:rsidRPr="00205C9F">
        <w:t>m CMOS</w:t>
      </w:r>
      <w:r w:rsidR="00B937AB" w:rsidRPr="00205C9F">
        <w:t xml:space="preserve"> [J].</w:t>
      </w:r>
      <w:r w:rsidR="00237307" w:rsidRPr="00205C9F">
        <w:t xml:space="preserve"> IEEE J Sol</w:t>
      </w:r>
      <w:r w:rsidR="00B937AB" w:rsidRPr="00205C9F">
        <w:t xml:space="preserve"> </w:t>
      </w:r>
      <w:r w:rsidR="00237307" w:rsidRPr="00205C9F">
        <w:t xml:space="preserve">Sta Circ, </w:t>
      </w:r>
      <w:r w:rsidR="00B937AB" w:rsidRPr="00205C9F">
        <w:t xml:space="preserve">2001, </w:t>
      </w:r>
      <w:r w:rsidR="00237307" w:rsidRPr="00205C9F">
        <w:t>36</w:t>
      </w:r>
      <w:r w:rsidR="00B937AB" w:rsidRPr="00205C9F">
        <w:t>(</w:t>
      </w:r>
      <w:r w:rsidR="00237307" w:rsidRPr="00205C9F">
        <w:t>4</w:t>
      </w:r>
      <w:r w:rsidR="00B937AB" w:rsidRPr="00205C9F">
        <w:t>):</w:t>
      </w:r>
      <w:r w:rsidR="00237307" w:rsidRPr="00205C9F">
        <w:t xml:space="preserve"> 706</w:t>
      </w:r>
      <w:r w:rsidR="00B937AB" w:rsidRPr="00205C9F">
        <w:t>-</w:t>
      </w:r>
      <w:r w:rsidR="00237307" w:rsidRPr="00205C9F">
        <w:t>711.</w:t>
      </w:r>
    </w:p>
    <w:p w:rsidR="005511E6" w:rsidRPr="00205C9F" w:rsidRDefault="005511E6" w:rsidP="00912051">
      <w:pPr>
        <w:pStyle w:val="ac"/>
        <w:ind w:left="420" w:hangingChars="234" w:hanging="420"/>
      </w:pPr>
      <w:r w:rsidRPr="00205C9F">
        <w:t xml:space="preserve">[3] </w:t>
      </w:r>
      <w:r w:rsidR="00B937AB" w:rsidRPr="00205C9F">
        <w:t xml:space="preserve">CHEN </w:t>
      </w:r>
      <w:r w:rsidR="00150868" w:rsidRPr="00205C9F">
        <w:t>M</w:t>
      </w:r>
      <w:r w:rsidR="00B937AB" w:rsidRPr="00205C9F">
        <w:t>. SILVA-MARTINEZ J, NIX M</w:t>
      </w:r>
      <w:r w:rsidR="00150868" w:rsidRPr="00205C9F">
        <w:t xml:space="preserve">, </w:t>
      </w:r>
      <w:r w:rsidR="00B937AB" w:rsidRPr="00205C9F">
        <w:t xml:space="preserve">et al. </w:t>
      </w:r>
      <w:r w:rsidR="00150868" w:rsidRPr="00205C9F">
        <w:t>Low-voltage low-power LVDS drivers</w:t>
      </w:r>
      <w:r w:rsidR="00B937AB" w:rsidRPr="00205C9F">
        <w:t xml:space="preserve"> [J].</w:t>
      </w:r>
      <w:r w:rsidR="00150868" w:rsidRPr="00205C9F">
        <w:t xml:space="preserve"> IEEE J Sol</w:t>
      </w:r>
      <w:r w:rsidR="00B937AB" w:rsidRPr="00205C9F">
        <w:t xml:space="preserve"> </w:t>
      </w:r>
      <w:r w:rsidR="00150868" w:rsidRPr="00205C9F">
        <w:t xml:space="preserve">Sta Circ, </w:t>
      </w:r>
      <w:r w:rsidR="00B937AB" w:rsidRPr="00205C9F">
        <w:t xml:space="preserve">2005, </w:t>
      </w:r>
      <w:r w:rsidR="00150868" w:rsidRPr="00205C9F">
        <w:t>40</w:t>
      </w:r>
      <w:r w:rsidR="00B937AB" w:rsidRPr="00205C9F">
        <w:t>(</w:t>
      </w:r>
      <w:r w:rsidR="00150868" w:rsidRPr="00205C9F">
        <w:t>2</w:t>
      </w:r>
      <w:r w:rsidR="00B937AB" w:rsidRPr="00205C9F">
        <w:t>):</w:t>
      </w:r>
      <w:r w:rsidR="00150868" w:rsidRPr="00205C9F">
        <w:t xml:space="preserve"> 472</w:t>
      </w:r>
      <w:r w:rsidR="00B937AB" w:rsidRPr="00205C9F">
        <w:t>-</w:t>
      </w:r>
      <w:r w:rsidR="00150868" w:rsidRPr="00205C9F">
        <w:t>479.</w:t>
      </w:r>
    </w:p>
    <w:p w:rsidR="00DE17E7" w:rsidRPr="00205C9F" w:rsidRDefault="00DE17E7" w:rsidP="00912051">
      <w:pPr>
        <w:pStyle w:val="ac"/>
        <w:ind w:left="420" w:hangingChars="234" w:hanging="420"/>
      </w:pPr>
      <w:r w:rsidRPr="00205C9F">
        <w:t xml:space="preserve">[4] </w:t>
      </w:r>
      <w:r w:rsidR="00806B3C" w:rsidRPr="00205C9F">
        <w:t xml:space="preserve"> </w:t>
      </w:r>
      <w:r w:rsidR="00D0421E" w:rsidRPr="00205C9F">
        <w:t xml:space="preserve">RIVERA </w:t>
      </w:r>
      <w:r w:rsidR="00FC211B" w:rsidRPr="00205C9F">
        <w:t>A</w:t>
      </w:r>
      <w:r w:rsidR="00D0421E" w:rsidRPr="00205C9F">
        <w:t xml:space="preserve">, BRAVO E, JIMENEZ M, et al. </w:t>
      </w:r>
      <w:r w:rsidR="00FC211B" w:rsidRPr="00205C9F">
        <w:t xml:space="preserve">Design review and innovations in low-voltage differential signaling drivers </w:t>
      </w:r>
      <w:r w:rsidR="00D0421E" w:rsidRPr="00205C9F">
        <w:t xml:space="preserve">[C] // </w:t>
      </w:r>
      <w:r w:rsidR="009063A5" w:rsidRPr="00205C9F">
        <w:t xml:space="preserve">The 2004 </w:t>
      </w:r>
      <w:r w:rsidR="00FC211B" w:rsidRPr="00205C9F">
        <w:t>47</w:t>
      </w:r>
      <w:r w:rsidR="00D0421E" w:rsidRPr="00205C9F">
        <w:t>th</w:t>
      </w:r>
      <w:r w:rsidR="003F5718">
        <w:t xml:space="preserve"> Midwest Symp Circ </w:t>
      </w:r>
      <w:r w:rsidR="003F5718">
        <w:rPr>
          <w:rFonts w:hint="eastAsia"/>
        </w:rPr>
        <w:t xml:space="preserve"> &amp; </w:t>
      </w:r>
      <w:r w:rsidR="00FC211B" w:rsidRPr="00205C9F">
        <w:t>Syst</w:t>
      </w:r>
      <w:r w:rsidR="009063A5" w:rsidRPr="00205C9F">
        <w:t>. Hiroshima,</w:t>
      </w:r>
      <w:r w:rsidR="00FC211B" w:rsidRPr="00205C9F">
        <w:t xml:space="preserve"> Japan. 2004</w:t>
      </w:r>
      <w:r w:rsidR="00302B53" w:rsidRPr="00205C9F">
        <w:t>:</w:t>
      </w:r>
      <w:r w:rsidR="00FC211B" w:rsidRPr="00205C9F">
        <w:t xml:space="preserve"> 339</w:t>
      </w:r>
      <w:r w:rsidR="00302B53" w:rsidRPr="00205C9F">
        <w:t>-</w:t>
      </w:r>
      <w:r w:rsidR="00FC211B" w:rsidRPr="00205C9F">
        <w:t>342.</w:t>
      </w:r>
    </w:p>
    <w:p w:rsidR="005511E6" w:rsidRPr="00205C9F" w:rsidRDefault="00FC211B" w:rsidP="00912051">
      <w:pPr>
        <w:pStyle w:val="ac"/>
        <w:ind w:left="420" w:hangingChars="234" w:hanging="420"/>
        <w:sectPr w:rsidR="005511E6" w:rsidRPr="00205C9F">
          <w:headerReference w:type="even" r:id="rId40"/>
          <w:headerReference w:type="default" r:id="rId41"/>
          <w:footerReference w:type="even" r:id="rId42"/>
          <w:footerReference w:type="default" r:id="rId43"/>
          <w:headerReference w:type="first" r:id="rId44"/>
          <w:footerReference w:type="first" r:id="rId45"/>
          <w:type w:val="continuous"/>
          <w:pgSz w:w="11906" w:h="16838" w:code="9"/>
          <w:pgMar w:top="1440" w:right="1134" w:bottom="1440" w:left="1134" w:header="851" w:footer="992" w:gutter="0"/>
          <w:cols w:num="2" w:space="425"/>
          <w:titlePg/>
          <w:docGrid w:type="linesAndChars" w:linePitch="303" w:charSpace="-131"/>
        </w:sectPr>
      </w:pPr>
      <w:r w:rsidRPr="00205C9F">
        <w:t xml:space="preserve">[5] </w:t>
      </w:r>
      <w:r w:rsidR="00806B3C" w:rsidRPr="00205C9F">
        <w:t xml:space="preserve"> </w:t>
      </w:r>
      <w:r w:rsidR="00302B53" w:rsidRPr="00205C9F">
        <w:t xml:space="preserve">GUPTA </w:t>
      </w:r>
      <w:r w:rsidR="00305037" w:rsidRPr="00205C9F">
        <w:t>H S</w:t>
      </w:r>
      <w:r w:rsidR="00302B53" w:rsidRPr="00205C9F">
        <w:t>, PARMAR R M, DAVE R K</w:t>
      </w:r>
      <w:r w:rsidRPr="00205C9F">
        <w:t xml:space="preserve">, </w:t>
      </w:r>
      <w:r w:rsidR="00302B53" w:rsidRPr="00205C9F">
        <w:t xml:space="preserve">et al. </w:t>
      </w:r>
      <w:r w:rsidR="00305037" w:rsidRPr="00205C9F">
        <w:t xml:space="preserve">High </w:t>
      </w:r>
      <w:r w:rsidR="00302B53" w:rsidRPr="00205C9F">
        <w:t xml:space="preserve">speed </w:t>
      </w:r>
      <w:r w:rsidR="00305037" w:rsidRPr="00205C9F">
        <w:t xml:space="preserve">LVDS </w:t>
      </w:r>
      <w:r w:rsidR="00302B53" w:rsidRPr="00205C9F">
        <w:t xml:space="preserve">driver </w:t>
      </w:r>
      <w:r w:rsidR="00305037" w:rsidRPr="00205C9F">
        <w:t>for SERDES</w:t>
      </w:r>
      <w:r w:rsidR="00302B53" w:rsidRPr="00205C9F">
        <w:t xml:space="preserve"> [C] //</w:t>
      </w:r>
      <w:r w:rsidRPr="00205C9F">
        <w:t xml:space="preserve"> </w:t>
      </w:r>
      <w:r w:rsidR="002B2EF4" w:rsidRPr="00205C9F">
        <w:t>Int</w:t>
      </w:r>
      <w:r w:rsidRPr="00205C9F">
        <w:t xml:space="preserve"> </w:t>
      </w:r>
      <w:r w:rsidR="009063A5" w:rsidRPr="00205C9F">
        <w:t>conf ELECTRO</w:t>
      </w:r>
      <w:r w:rsidRPr="00205C9F">
        <w:t>.</w:t>
      </w:r>
      <w:r w:rsidR="009063A5" w:rsidRPr="00205C9F">
        <w:t xml:space="preserve"> </w:t>
      </w:r>
      <w:smartTag w:uri="urn:schemas-microsoft-com:office:smarttags" w:element="place">
        <w:smartTag w:uri="urn:schemas-microsoft-com:office:smarttags" w:element="City">
          <w:r w:rsidR="009063A5" w:rsidRPr="00205C9F">
            <w:t>Varanasi</w:t>
          </w:r>
        </w:smartTag>
        <w:r w:rsidR="009063A5" w:rsidRPr="00205C9F">
          <w:t xml:space="preserve">, </w:t>
        </w:r>
        <w:smartTag w:uri="urn:schemas-microsoft-com:office:smarttags" w:element="country-region">
          <w:r w:rsidR="009063A5" w:rsidRPr="00205C9F">
            <w:t>India</w:t>
          </w:r>
        </w:smartTag>
      </w:smartTag>
      <w:r w:rsidR="009063A5" w:rsidRPr="00205C9F">
        <w:t>.</w:t>
      </w:r>
      <w:r w:rsidRPr="00205C9F">
        <w:t xml:space="preserve"> 200</w:t>
      </w:r>
      <w:r w:rsidR="002B2EF4" w:rsidRPr="00205C9F">
        <w:t>9</w:t>
      </w:r>
      <w:r w:rsidR="00302B53" w:rsidRPr="00205C9F">
        <w:t>:</w:t>
      </w:r>
      <w:r w:rsidRPr="00205C9F">
        <w:t xml:space="preserve"> </w:t>
      </w:r>
      <w:r w:rsidR="00305037" w:rsidRPr="00205C9F">
        <w:t>92</w:t>
      </w:r>
      <w:r w:rsidR="00302B53" w:rsidRPr="00205C9F">
        <w:t>-</w:t>
      </w:r>
      <w:r w:rsidR="00305037" w:rsidRPr="00205C9F">
        <w:t>95</w:t>
      </w:r>
      <w:r w:rsidRPr="00205C9F">
        <w:t>.</w:t>
      </w:r>
    </w:p>
    <w:p w:rsidR="005511E6" w:rsidRPr="00205C9F" w:rsidRDefault="006473C2">
      <w:r>
        <w:rPr>
          <w:noProof/>
        </w:rPr>
        <w:lastRenderedPageBreak/>
        <w:pict>
          <v:shape id="_x0000_s2596" type="#_x0000_t62" style="position:absolute;left:0;text-align:left;margin-left:245.65pt;margin-top:27.15pt;width:81.5pt;height:90.2pt;z-index:251665408" adj="7765,-6969">
            <v:textbox>
              <w:txbxContent>
                <w:p w:rsidR="00E87A9E" w:rsidRDefault="00E87A9E" w:rsidP="00E87A9E">
                  <w:pPr>
                    <w:rPr>
                      <w:color w:val="FF0000"/>
                    </w:rPr>
                  </w:pPr>
                  <w:r>
                    <w:rPr>
                      <w:rFonts w:hint="eastAsia"/>
                      <w:color w:val="FF0000"/>
                    </w:rPr>
                    <w:t>中文：</w:t>
                  </w:r>
                </w:p>
                <w:p w:rsidR="00E87A9E" w:rsidRDefault="00E87A9E" w:rsidP="00E87A9E">
                  <w:pPr>
                    <w:rPr>
                      <w:color w:val="FF0000"/>
                    </w:rPr>
                  </w:pPr>
                  <w:r>
                    <w:rPr>
                      <w:rFonts w:hint="eastAsia"/>
                      <w:color w:val="FF0000"/>
                    </w:rPr>
                    <w:t>小</w:t>
                  </w:r>
                  <w:r w:rsidRPr="00E87A9E">
                    <w:rPr>
                      <w:rFonts w:hint="eastAsia"/>
                      <w:color w:val="FF0000"/>
                    </w:rPr>
                    <w:t>五号</w:t>
                  </w:r>
                  <w:r>
                    <w:rPr>
                      <w:rFonts w:hint="eastAsia"/>
                      <w:color w:val="FF0000"/>
                    </w:rPr>
                    <w:t xml:space="preserve"> </w:t>
                  </w:r>
                  <w:r>
                    <w:rPr>
                      <w:rFonts w:hint="eastAsia"/>
                      <w:color w:val="FF0000"/>
                    </w:rPr>
                    <w:t>宋体</w:t>
                  </w:r>
                </w:p>
                <w:p w:rsidR="00E87A9E" w:rsidRDefault="00E87A9E" w:rsidP="00E87A9E">
                  <w:pPr>
                    <w:rPr>
                      <w:color w:val="FF0000"/>
                    </w:rPr>
                  </w:pPr>
                  <w:r>
                    <w:rPr>
                      <w:rFonts w:hint="eastAsia"/>
                      <w:color w:val="FF0000"/>
                    </w:rPr>
                    <w:t>英文：</w:t>
                  </w:r>
                </w:p>
                <w:p w:rsidR="00E87A9E" w:rsidRPr="00E87A9E" w:rsidRDefault="00E87A9E" w:rsidP="00E87A9E">
                  <w:pPr>
                    <w:rPr>
                      <w:color w:val="FF0000"/>
                    </w:rPr>
                  </w:pPr>
                  <w:r>
                    <w:rPr>
                      <w:rFonts w:hint="eastAsia"/>
                      <w:color w:val="FF0000"/>
                    </w:rPr>
                    <w:t>小五号</w:t>
                  </w:r>
                  <w:r>
                    <w:rPr>
                      <w:rFonts w:hint="eastAsia"/>
                      <w:color w:val="FF0000"/>
                    </w:rPr>
                    <w:t>Times New Roman</w:t>
                  </w:r>
                </w:p>
              </w:txbxContent>
            </v:textbox>
          </v:shape>
        </w:pict>
      </w:r>
    </w:p>
    <w:sectPr w:rsidR="005511E6" w:rsidRPr="00205C9F" w:rsidSect="006473C2">
      <w:type w:val="continuous"/>
      <w:pgSz w:w="11906" w:h="16838" w:code="9"/>
      <w:pgMar w:top="1440" w:right="1134" w:bottom="1440" w:left="1134" w:header="851" w:footer="1701" w:gutter="0"/>
      <w:cols w:space="425"/>
      <w:titlePg/>
      <w:docGrid w:type="linesAndChars" w:linePitch="303" w:charSpace="-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8FC" w:rsidRDefault="00EB68FC">
      <w:r>
        <w:separator/>
      </w:r>
    </w:p>
  </w:endnote>
  <w:endnote w:type="continuationSeparator" w:id="0">
    <w:p w:rsidR="00EB68FC" w:rsidRDefault="00EB6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6" w:rsidRDefault="006473C2">
    <w:pPr>
      <w:pStyle w:val="a4"/>
      <w:rPr>
        <w:rFonts w:eastAsia="黑体"/>
      </w:rPr>
    </w:pPr>
    <w:r w:rsidRPr="006473C2">
      <w:rPr>
        <w:rFonts w:eastAsia="黑体"/>
        <w:noProof/>
        <w:sz w:val="20"/>
      </w:rPr>
      <w:pict>
        <v:line id="_x0000_s1028" style="position:absolute;z-index:251658240" from="-1.8pt,0" to="280.35pt,0">
          <w10:wrap type="square" side="right"/>
        </v:line>
      </w:pict>
    </w:r>
    <w:r w:rsidR="00896126">
      <w:rPr>
        <w:rFonts w:eastAsia="黑体" w:hint="eastAsia"/>
      </w:rPr>
      <w:t>收稿日期</w:t>
    </w:r>
    <w:r w:rsidR="002B183C">
      <w:rPr>
        <w:rFonts w:eastAsia="黑体" w:hint="eastAsia"/>
      </w:rPr>
      <w:t>：</w:t>
    </w:r>
    <w:r w:rsidR="00896126">
      <w:rPr>
        <w:rFonts w:eastAsia="黑体"/>
      </w:rPr>
      <w:t>20</w:t>
    </w:r>
    <w:r w:rsidR="003F5718">
      <w:rPr>
        <w:rFonts w:eastAsia="黑体" w:hint="eastAsia"/>
      </w:rPr>
      <w:t>17</w:t>
    </w:r>
    <w:r w:rsidR="00896126">
      <w:rPr>
        <w:rFonts w:eastAsia="黑体" w:hint="eastAsia"/>
      </w:rPr>
      <w:t>-</w:t>
    </w:r>
    <w:r w:rsidR="002B183C">
      <w:rPr>
        <w:rFonts w:eastAsia="黑体" w:hint="eastAsia"/>
      </w:rPr>
      <w:t>08</w:t>
    </w:r>
    <w:r w:rsidR="00896126">
      <w:rPr>
        <w:rFonts w:eastAsia="黑体" w:hint="eastAsia"/>
      </w:rPr>
      <w:t>-</w:t>
    </w:r>
    <w:r w:rsidR="002B183C">
      <w:rPr>
        <w:rFonts w:eastAsia="黑体" w:hint="eastAsia"/>
      </w:rPr>
      <w:t>30</w:t>
    </w:r>
    <w:r w:rsidR="00896126">
      <w:rPr>
        <w:rFonts w:eastAsia="黑体" w:hint="eastAsia"/>
      </w:rPr>
      <w:t>；定稿日期：</w:t>
    </w:r>
    <w:r w:rsidR="00896126">
      <w:rPr>
        <w:rFonts w:eastAsia="黑体"/>
      </w:rPr>
      <w:t>20</w:t>
    </w:r>
    <w:r w:rsidR="002B183C">
      <w:rPr>
        <w:rFonts w:eastAsia="黑体" w:hint="eastAsia"/>
      </w:rPr>
      <w:t>1</w:t>
    </w:r>
    <w:r w:rsidR="003F5718">
      <w:rPr>
        <w:rFonts w:eastAsia="黑体" w:hint="eastAsia"/>
      </w:rPr>
      <w:t>7</w:t>
    </w:r>
    <w:r w:rsidR="00896126">
      <w:rPr>
        <w:rFonts w:eastAsia="黑体" w:hint="eastAsia"/>
      </w:rPr>
      <w:t>-</w:t>
    </w:r>
    <w:r w:rsidR="002B183C">
      <w:rPr>
        <w:rFonts w:eastAsia="黑体" w:hint="eastAsia"/>
      </w:rPr>
      <w:t>1</w:t>
    </w:r>
    <w:r w:rsidR="00896126">
      <w:rPr>
        <w:rFonts w:eastAsia="黑体" w:hint="eastAsia"/>
      </w:rPr>
      <w:t>0-</w:t>
    </w:r>
    <w:r w:rsidR="002B183C">
      <w:rPr>
        <w:rFonts w:eastAsia="黑体" w:hint="eastAsia"/>
      </w:rPr>
      <w:t>1</w:t>
    </w:r>
    <w:r w:rsidR="00896126">
      <w:rPr>
        <w:rFonts w:eastAsia="黑体" w:hint="eastAsia"/>
      </w:rPr>
      <w:t>5</w:t>
    </w:r>
  </w:p>
  <w:p w:rsidR="00790263" w:rsidRPr="003F5718" w:rsidRDefault="00790263" w:rsidP="00F009F1">
    <w:pPr>
      <w:pStyle w:val="a4"/>
      <w:ind w:left="940" w:hangingChars="522" w:hanging="940"/>
      <w:rPr>
        <w:b/>
        <w:bCs/>
        <w:kern w:val="0"/>
        <w:lang w:val="zh-CN"/>
      </w:rPr>
    </w:pPr>
    <w:r w:rsidRPr="002B183C">
      <w:rPr>
        <w:rFonts w:eastAsia="黑体" w:hint="eastAsia"/>
      </w:rPr>
      <w:t>基金项目</w:t>
    </w:r>
    <w:r w:rsidRPr="00F37790">
      <w:rPr>
        <w:rFonts w:hint="eastAsia"/>
        <w:sz w:val="21"/>
      </w:rPr>
      <w:t>：</w:t>
    </w:r>
    <w:r w:rsidRPr="003F5718">
      <w:rPr>
        <w:rFonts w:hAnsi="宋体"/>
      </w:rPr>
      <w:t>国家自然科学基金</w:t>
    </w:r>
    <w:r w:rsidR="002B183C" w:rsidRPr="003F5718">
      <w:rPr>
        <w:rFonts w:hAnsi="宋体"/>
      </w:rPr>
      <w:t>资助项目</w:t>
    </w:r>
    <w:r w:rsidR="003F5718" w:rsidRPr="003F5718">
      <w:rPr>
        <w:rFonts w:hAnsi="宋体"/>
      </w:rPr>
      <w:t>（</w:t>
    </w:r>
    <w:r w:rsidRPr="003F5718">
      <w:t>60906009</w:t>
    </w:r>
    <w:r w:rsidR="003F5718" w:rsidRPr="003F5718">
      <w:rPr>
        <w:rFonts w:hAnsi="宋体"/>
      </w:rPr>
      <w:t>）</w:t>
    </w:r>
    <w:r w:rsidR="002B183C" w:rsidRPr="003F5718">
      <w:rPr>
        <w:rFonts w:hAnsi="宋体"/>
      </w:rPr>
      <w:t>；</w:t>
    </w:r>
    <w:r w:rsidRPr="003F5718">
      <w:rPr>
        <w:rFonts w:hAnsi="宋体"/>
      </w:rPr>
      <w:t>中</w:t>
    </w:r>
    <w:smartTag w:uri="urn:schemas-microsoft-com:office:smarttags" w:element="PersonName">
      <w:smartTagPr>
        <w:attr w:name="ProductID" w:val="国"/>
      </w:smartTagPr>
      <w:r w:rsidRPr="003F5718">
        <w:rPr>
          <w:rFonts w:hAnsi="宋体"/>
        </w:rPr>
        <w:t>国</w:t>
      </w:r>
    </w:smartTag>
    <w:r w:rsidRPr="003F5718">
      <w:rPr>
        <w:rFonts w:hAnsi="宋体"/>
      </w:rPr>
      <w:t>博士后科学基金</w:t>
    </w:r>
    <w:r w:rsidR="002B183C" w:rsidRPr="003F5718">
      <w:rPr>
        <w:rFonts w:hAnsi="宋体"/>
      </w:rPr>
      <w:t>资助</w:t>
    </w:r>
    <w:r w:rsidRPr="003F5718">
      <w:rPr>
        <w:rFonts w:hAnsi="宋体"/>
      </w:rPr>
      <w:t>项目</w:t>
    </w:r>
    <w:r w:rsidR="003F5718" w:rsidRPr="003F5718">
      <w:rPr>
        <w:rFonts w:hAnsi="宋体"/>
      </w:rPr>
      <w:t>（</w:t>
    </w:r>
    <w:r w:rsidRPr="003F5718">
      <w:t>20090451423</w:t>
    </w:r>
    <w:r w:rsidR="003F5718" w:rsidRPr="003F5718">
      <w:rPr>
        <w:rFonts w:hAnsi="宋体"/>
      </w:rPr>
      <w:t>）</w:t>
    </w:r>
    <w:r w:rsidR="003170DE" w:rsidRPr="003F5718">
      <w:rPr>
        <w:rFonts w:hAnsi="宋体"/>
      </w:rPr>
      <w:t>；重庆科委基金</w:t>
    </w:r>
    <w:r w:rsidR="002B183C" w:rsidRPr="003F5718">
      <w:rPr>
        <w:rFonts w:hAnsi="宋体"/>
      </w:rPr>
      <w:t>资助项目</w:t>
    </w:r>
    <w:r w:rsidR="003F5718" w:rsidRPr="003F5718">
      <w:rPr>
        <w:rFonts w:hAnsi="宋体"/>
      </w:rPr>
      <w:t>（</w:t>
    </w:r>
    <w:r w:rsidR="003170DE" w:rsidRPr="003F5718">
      <w:rPr>
        <w:bCs/>
        <w:kern w:val="0"/>
        <w:lang w:val="zh-CN"/>
      </w:rPr>
      <w:t>CSTC2010AA2004</w:t>
    </w:r>
    <w:r w:rsidR="003F5718" w:rsidRPr="003F5718">
      <w:rPr>
        <w:rFonts w:hAnsi="宋体"/>
        <w:bCs/>
        <w:kern w:val="0"/>
        <w:lang w:val="zh-CN"/>
      </w:rPr>
      <w:t>）</w:t>
    </w:r>
  </w:p>
  <w:p w:rsidR="00F009F1" w:rsidRPr="00F009F1" w:rsidRDefault="00F009F1" w:rsidP="00F009F1">
    <w:pPr>
      <w:pStyle w:val="ad"/>
      <w:ind w:left="900" w:hangingChars="500" w:hanging="900"/>
      <w:rPr>
        <w:rFonts w:eastAsia="黑体"/>
      </w:rPr>
    </w:pPr>
    <w:r w:rsidRPr="00F009F1">
      <w:rPr>
        <w:rStyle w:val="CharChar0"/>
        <w:rFonts w:ascii="Times New Roman"/>
        <w:sz w:val="18"/>
        <w:szCs w:val="18"/>
      </w:rPr>
      <w:t>作者简介</w:t>
    </w:r>
    <w:r w:rsidRPr="00F009F1">
      <w:t>：</w:t>
    </w:r>
    <w:r w:rsidRPr="00F009F1">
      <w:rPr>
        <w:rStyle w:val="CharChar0"/>
        <w:rFonts w:ascii="宋体" w:eastAsia="宋体" w:hAnsi="宋体"/>
        <w:sz w:val="18"/>
        <w:szCs w:val="18"/>
      </w:rPr>
      <w:t xml:space="preserve">张俊安 </w:t>
    </w:r>
    <w:r w:rsidRPr="00F009F1">
      <w:rPr>
        <w:rStyle w:val="CharChar0"/>
        <w:rFonts w:ascii="宋体" w:eastAsia="宋体" w:hAnsi="宋体" w:hint="eastAsia"/>
        <w:sz w:val="18"/>
        <w:szCs w:val="18"/>
      </w:rPr>
      <w:t>(</w:t>
    </w:r>
    <w:r w:rsidRPr="00F009F1">
      <w:rPr>
        <w:rStyle w:val="CharChar0"/>
        <w:rFonts w:ascii="宋体" w:eastAsia="宋体" w:hAnsi="宋体"/>
        <w:sz w:val="18"/>
        <w:szCs w:val="18"/>
      </w:rPr>
      <w:t>1981—</w:t>
    </w:r>
    <w:r w:rsidRPr="00F009F1">
      <w:rPr>
        <w:rStyle w:val="CharChar0"/>
        <w:rFonts w:ascii="宋体" w:eastAsia="宋体" w:hAnsi="宋体" w:hint="eastAsia"/>
        <w:sz w:val="18"/>
        <w:szCs w:val="18"/>
      </w:rPr>
      <w:t>)</w:t>
    </w:r>
    <w:r w:rsidRPr="00F009F1">
      <w:rPr>
        <w:rFonts w:ascii="宋体" w:eastAsia="宋体" w:hAnsi="宋体"/>
        <w:kern w:val="0"/>
      </w:rPr>
      <w:t>，</w:t>
    </w:r>
    <w:r w:rsidRPr="00F009F1">
      <w:rPr>
        <w:rFonts w:ascii="宋体" w:eastAsia="宋体" w:hAnsi="宋体" w:hint="eastAsia"/>
      </w:rPr>
      <w:t>男(汉族)，</w:t>
    </w:r>
    <w:r w:rsidR="004E33CD">
      <w:rPr>
        <w:rFonts w:ascii="宋体" w:eastAsia="宋体" w:hAnsi="宋体" w:hint="eastAsia"/>
      </w:rPr>
      <w:t>甘肃兰州人，</w:t>
    </w:r>
    <w:r w:rsidRPr="00F009F1">
      <w:rPr>
        <w:rFonts w:ascii="宋体" w:eastAsia="宋体" w:hAnsi="宋体" w:hint="eastAsia"/>
      </w:rPr>
      <w:t>硕士，</w:t>
    </w:r>
    <w:r w:rsidR="00C868E2">
      <w:rPr>
        <w:rFonts w:ascii="宋体" w:eastAsia="宋体" w:hAnsi="宋体" w:hint="eastAsia"/>
      </w:rPr>
      <w:t>高级工程师，</w:t>
    </w:r>
    <w:r w:rsidRPr="00F009F1">
      <w:rPr>
        <w:rFonts w:ascii="宋体" w:eastAsia="宋体" w:hAnsi="宋体" w:hint="eastAsia"/>
      </w:rPr>
      <w:t>从事模拟集成电路设计和测试研究</w:t>
    </w:r>
    <w:r w:rsidR="00C868E2">
      <w:rPr>
        <w:rFonts w:ascii="宋体" w:eastAsia="宋体" w:hAnsi="宋体" w:hint="eastAsia"/>
      </w:rPr>
      <w:t>工作。</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6" w:rsidRDefault="0089612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6" w:rsidRDefault="0089612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6" w:rsidRDefault="006473C2">
    <w:pPr>
      <w:pStyle w:val="a4"/>
      <w:rPr>
        <w:rFonts w:eastAsia="黑体"/>
      </w:rPr>
    </w:pPr>
    <w:r w:rsidRPr="006473C2">
      <w:rPr>
        <w:rFonts w:eastAsia="黑体"/>
        <w:noProof/>
        <w:sz w:val="20"/>
      </w:rPr>
      <w:pict>
        <v:line id="_x0000_s1026" style="position:absolute;z-index:251657216" from="-1.8pt,0" to="280.35pt,0">
          <w10:wrap type="square" side="right"/>
        </v:line>
      </w:pict>
    </w:r>
    <w:r w:rsidR="00896126">
      <w:rPr>
        <w:rFonts w:eastAsia="黑体" w:hint="eastAsia"/>
      </w:rPr>
      <w:t>收稿日期</w:t>
    </w:r>
    <w:r w:rsidR="00896126">
      <w:rPr>
        <w:rFonts w:eastAsia="黑体"/>
      </w:rPr>
      <w:t>: 200</w:t>
    </w:r>
    <w:r w:rsidR="00896126">
      <w:rPr>
        <w:rFonts w:eastAsia="黑体" w:hint="eastAsia"/>
      </w:rPr>
      <w:t>4-0-</w:t>
    </w:r>
    <w:r w:rsidR="00896126">
      <w:rPr>
        <w:rFonts w:eastAsia="黑体" w:hint="eastAsia"/>
      </w:rPr>
      <w:t>；定稿日期：</w:t>
    </w:r>
    <w:r w:rsidR="00896126">
      <w:rPr>
        <w:rFonts w:eastAsia="黑体"/>
      </w:rPr>
      <w:t>200</w:t>
    </w:r>
    <w:r w:rsidR="00896126">
      <w:rPr>
        <w:rFonts w:eastAsia="黑体" w:hint="eastAsia"/>
      </w:rPr>
      <w:t>4-0-</w:t>
    </w:r>
  </w:p>
  <w:p w:rsidR="00896126" w:rsidRDefault="00896126">
    <w:pPr>
      <w:pStyle w:val="a4"/>
    </w:pPr>
    <w:r>
      <w:rPr>
        <w:rFonts w:eastAsia="黑体" w:hint="eastAsia"/>
      </w:rPr>
      <w:t>基金项目：</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8FC" w:rsidRDefault="00EB68FC">
      <w:r>
        <w:separator/>
      </w:r>
    </w:p>
  </w:footnote>
  <w:footnote w:type="continuationSeparator" w:id="0">
    <w:p w:rsidR="00EB68FC" w:rsidRDefault="00EB6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3C" w:rsidRDefault="002B183C" w:rsidP="002B183C">
    <w:pPr>
      <w:pStyle w:val="a3"/>
    </w:pPr>
    <w:r>
      <w:rPr>
        <w:rFonts w:hint="eastAsia"/>
      </w:rPr>
      <w:t>第</w:t>
    </w:r>
    <w:r w:rsidR="003F5718">
      <w:rPr>
        <w:rFonts w:hint="eastAsia"/>
      </w:rPr>
      <w:t>48</w:t>
    </w:r>
    <w:r>
      <w:rPr>
        <w:rFonts w:hint="eastAsia"/>
      </w:rPr>
      <w:t>卷</w:t>
    </w:r>
    <w:r>
      <w:t xml:space="preserve"> </w:t>
    </w:r>
    <w:r>
      <w:rPr>
        <w:rFonts w:hint="eastAsia"/>
      </w:rPr>
      <w:t>第</w:t>
    </w:r>
    <w:r w:rsidR="004E33CD">
      <w:rPr>
        <w:rFonts w:hint="eastAsia"/>
      </w:rPr>
      <w:t>3</w:t>
    </w:r>
    <w:r>
      <w:rPr>
        <w:rFonts w:hint="eastAsia"/>
      </w:rPr>
      <w:t>期</w:t>
    </w:r>
    <w:r>
      <w:t xml:space="preserve">       </w:t>
    </w:r>
    <w:r>
      <w:rPr>
        <w:rFonts w:hint="eastAsia"/>
      </w:rPr>
      <w:t xml:space="preserve">                      </w:t>
    </w:r>
    <w:r>
      <w:t xml:space="preserve">  </w:t>
    </w:r>
    <w:r>
      <w:rPr>
        <w:rFonts w:hint="eastAsia"/>
      </w:rPr>
      <w:t xml:space="preserve">  </w:t>
    </w:r>
    <w:r>
      <w:rPr>
        <w:rFonts w:hint="eastAsia"/>
      </w:rPr>
      <w:t>微</w:t>
    </w:r>
    <w:r>
      <w:t xml:space="preserve"> </w:t>
    </w:r>
    <w:r>
      <w:rPr>
        <w:rFonts w:hint="eastAsia"/>
      </w:rPr>
      <w:t>电</w:t>
    </w:r>
    <w:r>
      <w:t xml:space="preserve"> </w:t>
    </w:r>
    <w:r>
      <w:rPr>
        <w:rFonts w:hint="eastAsia"/>
      </w:rPr>
      <w:t>子</w:t>
    </w:r>
    <w:r>
      <w:t xml:space="preserve"> </w:t>
    </w:r>
    <w:r>
      <w:rPr>
        <w:rFonts w:hint="eastAsia"/>
      </w:rPr>
      <w:t>学</w:t>
    </w:r>
    <w:r>
      <w:t xml:space="preserve">                    </w:t>
    </w:r>
    <w:r>
      <w:rPr>
        <w:rFonts w:hint="eastAsia"/>
      </w:rPr>
      <w:t xml:space="preserve">  </w:t>
    </w:r>
    <w:r>
      <w:t xml:space="preserve">                Vol. </w:t>
    </w:r>
    <w:r w:rsidR="003F5718">
      <w:rPr>
        <w:rFonts w:hint="eastAsia"/>
      </w:rPr>
      <w:t>48</w:t>
    </w:r>
    <w:r>
      <w:t>, No.</w:t>
    </w:r>
    <w:r>
      <w:rPr>
        <w:rFonts w:hint="eastAsia"/>
      </w:rPr>
      <w:t xml:space="preserve"> </w:t>
    </w:r>
    <w:r w:rsidR="004E33CD">
      <w:rPr>
        <w:rFonts w:hint="eastAsia"/>
      </w:rPr>
      <w:t>3</w:t>
    </w:r>
  </w:p>
  <w:p w:rsidR="00896126" w:rsidRDefault="006473C2" w:rsidP="002B183C">
    <w:pPr>
      <w:pStyle w:val="a3"/>
      <w:ind w:firstLineChars="100" w:firstLine="180"/>
      <w:jc w:val="both"/>
    </w:pPr>
    <w:r>
      <w:pict>
        <v:line id="_x0000_s1029" style="position:absolute;left:0;text-align:left;z-index:251659264" from="-2.7pt,11.65pt" to="483.25pt,11.65pt" strokeweight="1.5pt">
          <w10:wrap anchorx="page"/>
        </v:line>
      </w:pict>
    </w:r>
    <w:r w:rsidR="002B183C">
      <w:t>20</w:t>
    </w:r>
    <w:r w:rsidR="003F5718">
      <w:rPr>
        <w:rFonts w:hint="eastAsia"/>
      </w:rPr>
      <w:t>18</w:t>
    </w:r>
    <w:r w:rsidR="002B183C">
      <w:rPr>
        <w:rFonts w:hint="eastAsia"/>
      </w:rPr>
      <w:t>年</w:t>
    </w:r>
    <w:r w:rsidR="004E33CD">
      <w:rPr>
        <w:rFonts w:hint="eastAsia"/>
      </w:rPr>
      <w:t>6</w:t>
    </w:r>
    <w:r w:rsidR="002B183C">
      <w:rPr>
        <w:rFonts w:hint="eastAsia"/>
      </w:rPr>
      <w:t>月</w:t>
    </w:r>
    <w:r w:rsidR="002B183C">
      <w:t xml:space="preserve">  </w:t>
    </w:r>
    <w:r w:rsidR="002B183C">
      <w:rPr>
        <w:rFonts w:hint="eastAsia"/>
      </w:rPr>
      <w:t xml:space="preserve"> </w:t>
    </w:r>
    <w:r w:rsidR="002B183C">
      <w:t xml:space="preserve">    </w:t>
    </w:r>
    <w:r w:rsidR="002B183C">
      <w:rPr>
        <w:rFonts w:hint="eastAsia"/>
      </w:rPr>
      <w:t xml:space="preserve">  </w:t>
    </w:r>
    <w:r w:rsidR="002B183C">
      <w:t xml:space="preserve">     </w:t>
    </w:r>
    <w:r w:rsidR="002B183C">
      <w:rPr>
        <w:rFonts w:hint="eastAsia"/>
      </w:rPr>
      <w:t xml:space="preserve">  </w:t>
    </w:r>
    <w:r w:rsidR="002B183C">
      <w:t xml:space="preserve">         </w:t>
    </w:r>
    <w:r w:rsidR="002B183C">
      <w:rPr>
        <w:rFonts w:hint="eastAsia"/>
      </w:rPr>
      <w:t xml:space="preserve">    </w:t>
    </w:r>
    <w:r w:rsidR="002B183C">
      <w:t xml:space="preserve">  </w:t>
    </w:r>
    <w:r w:rsidR="002B183C">
      <w:rPr>
        <w:rFonts w:hint="eastAsia"/>
      </w:rPr>
      <w:t xml:space="preserve">  </w:t>
    </w:r>
    <w:r w:rsidR="002B183C">
      <w:rPr>
        <w:i/>
      </w:rPr>
      <w:t xml:space="preserve">Microelectronics    </w:t>
    </w:r>
    <w:r w:rsidR="002B183C">
      <w:rPr>
        <w:rFonts w:hint="eastAsia"/>
        <w:i/>
      </w:rPr>
      <w:t xml:space="preserve">   </w:t>
    </w:r>
    <w:r w:rsidR="002B183C">
      <w:rPr>
        <w:i/>
      </w:rPr>
      <w:t xml:space="preserve">   </w:t>
    </w:r>
    <w:r w:rsidR="002B183C">
      <w:t xml:space="preserve">  </w:t>
    </w:r>
    <w:r w:rsidR="002B183C">
      <w:rPr>
        <w:rFonts w:hint="eastAsia"/>
      </w:rPr>
      <w:t xml:space="preserve">    </w:t>
    </w:r>
    <w:r w:rsidR="002B183C">
      <w:t xml:space="preserve">          </w:t>
    </w:r>
    <w:r w:rsidR="002B183C">
      <w:rPr>
        <w:rFonts w:hint="eastAsia"/>
      </w:rPr>
      <w:t xml:space="preserve"> </w:t>
    </w:r>
    <w:r w:rsidR="002B183C">
      <w:t xml:space="preserve">          </w:t>
    </w:r>
    <w:r w:rsidR="00E11D8F">
      <w:rPr>
        <w:rFonts w:hint="eastAsia"/>
      </w:rPr>
      <w:t xml:space="preserve"> </w:t>
    </w:r>
    <w:r w:rsidR="004E33CD">
      <w:rPr>
        <w:rFonts w:hint="eastAsia"/>
      </w:rPr>
      <w:t>Jun.</w:t>
    </w:r>
    <w:r w:rsidR="002B183C">
      <w:t xml:space="preserve"> 20</w:t>
    </w:r>
    <w:r w:rsidR="003F5718">
      <w:rPr>
        <w:rFonts w:hint="eastAsia"/>
      </w:rPr>
      <w:t>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6" w:rsidRDefault="008961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6" w:rsidRDefault="00896126">
    <w:pPr>
      <w:pStyle w:val="a3"/>
    </w:pPr>
    <w:r>
      <w:rPr>
        <w:rFonts w:hint="eastAsia"/>
      </w:rPr>
      <w:t>张俊安等：</w:t>
    </w:r>
    <w:r w:rsidR="002B636F">
      <w:rPr>
        <w:rFonts w:hint="eastAsia"/>
      </w:rPr>
      <w:t>一种高速</w:t>
    </w:r>
    <w:r w:rsidR="002B636F">
      <w:rPr>
        <w:rFonts w:hint="eastAsia"/>
      </w:rPr>
      <w:t>LVDS</w:t>
    </w:r>
    <w:r w:rsidR="002B636F">
      <w:rPr>
        <w:rFonts w:hint="eastAsia"/>
      </w:rPr>
      <w:t>驱动电路</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6" w:rsidRDefault="00896126">
    <w:pPr>
      <w:pStyle w:val="a3"/>
    </w:pPr>
    <w:r>
      <w:rPr>
        <w:rFonts w:hint="eastAsia"/>
      </w:rPr>
      <w:t>第</w:t>
    </w:r>
    <w:r>
      <w:t>3</w:t>
    </w:r>
    <w:r>
      <w:rPr>
        <w:rFonts w:hint="eastAsia"/>
      </w:rPr>
      <w:t>5</w:t>
    </w:r>
    <w:r>
      <w:rPr>
        <w:rFonts w:hint="eastAsia"/>
      </w:rPr>
      <w:t>卷</w:t>
    </w:r>
    <w:r>
      <w:t xml:space="preserve"> </w:t>
    </w:r>
    <w:r>
      <w:rPr>
        <w:rFonts w:hint="eastAsia"/>
      </w:rPr>
      <w:t>第</w:t>
    </w:r>
    <w:r>
      <w:rPr>
        <w:rFonts w:hint="eastAsia"/>
      </w:rPr>
      <w:t xml:space="preserve"> </w:t>
    </w:r>
    <w:r>
      <w:rPr>
        <w:rFonts w:hint="eastAsia"/>
      </w:rPr>
      <w:t>期</w:t>
    </w:r>
    <w:r>
      <w:t xml:space="preserve">       </w:t>
    </w:r>
    <w:r>
      <w:rPr>
        <w:rFonts w:hint="eastAsia"/>
      </w:rPr>
      <w:t xml:space="preserve">                      </w:t>
    </w:r>
    <w:r>
      <w:t xml:space="preserve">  </w:t>
    </w:r>
    <w:r>
      <w:rPr>
        <w:rFonts w:hint="eastAsia"/>
      </w:rPr>
      <w:t>微</w:t>
    </w:r>
    <w:r>
      <w:t xml:space="preserve"> </w:t>
    </w:r>
    <w:r>
      <w:rPr>
        <w:rFonts w:hint="eastAsia"/>
      </w:rPr>
      <w:t>电</w:t>
    </w:r>
    <w:r>
      <w:t xml:space="preserve"> </w:t>
    </w:r>
    <w:r>
      <w:rPr>
        <w:rFonts w:hint="eastAsia"/>
      </w:rPr>
      <w:t>子</w:t>
    </w:r>
    <w:r>
      <w:t xml:space="preserve"> </w:t>
    </w:r>
    <w:r>
      <w:rPr>
        <w:rFonts w:hint="eastAsia"/>
      </w:rPr>
      <w:t>学</w:t>
    </w:r>
    <w:r>
      <w:t xml:space="preserve">                    </w:t>
    </w:r>
    <w:r>
      <w:rPr>
        <w:rFonts w:hint="eastAsia"/>
      </w:rPr>
      <w:t xml:space="preserve">  </w:t>
    </w:r>
    <w:r>
      <w:t xml:space="preserve">                 Vol. 35, No.</w:t>
    </w:r>
  </w:p>
  <w:p w:rsidR="00896126" w:rsidRDefault="006473C2">
    <w:pPr>
      <w:pStyle w:val="a3"/>
      <w:ind w:firstLineChars="100" w:firstLine="180"/>
    </w:pPr>
    <w:r>
      <w:pict>
        <v:line id="_x0000_s1025" style="position:absolute;left:0;text-align:left;z-index:251656192" from="-2.7pt,11.65pt" to="483.25pt,11.65pt" strokeweight="1.5pt">
          <w10:wrap anchorx="page"/>
        </v:line>
      </w:pict>
    </w:r>
    <w:r w:rsidR="00896126">
      <w:t>200</w:t>
    </w:r>
    <w:r w:rsidR="00896126">
      <w:rPr>
        <w:rFonts w:hint="eastAsia"/>
      </w:rPr>
      <w:t>5</w:t>
    </w:r>
    <w:r w:rsidR="00896126">
      <w:rPr>
        <w:rFonts w:hint="eastAsia"/>
      </w:rPr>
      <w:t>年</w:t>
    </w:r>
    <w:r w:rsidR="00896126">
      <w:rPr>
        <w:rFonts w:hint="eastAsia"/>
      </w:rPr>
      <w:t xml:space="preserve"> </w:t>
    </w:r>
    <w:r w:rsidR="00896126">
      <w:rPr>
        <w:rFonts w:hint="eastAsia"/>
      </w:rPr>
      <w:t>月</w:t>
    </w:r>
    <w:r w:rsidR="00896126">
      <w:t xml:space="preserve">  </w:t>
    </w:r>
    <w:r w:rsidR="00896126">
      <w:rPr>
        <w:rFonts w:hint="eastAsia"/>
      </w:rPr>
      <w:t xml:space="preserve"> </w:t>
    </w:r>
    <w:r w:rsidR="00896126">
      <w:t xml:space="preserve">    </w:t>
    </w:r>
    <w:r w:rsidR="00896126">
      <w:rPr>
        <w:rFonts w:hint="eastAsia"/>
      </w:rPr>
      <w:t xml:space="preserve">  </w:t>
    </w:r>
    <w:r w:rsidR="00896126">
      <w:t xml:space="preserve">     </w:t>
    </w:r>
    <w:r w:rsidR="00896126">
      <w:rPr>
        <w:rFonts w:hint="eastAsia"/>
      </w:rPr>
      <w:t xml:space="preserve">  </w:t>
    </w:r>
    <w:r w:rsidR="00896126">
      <w:t xml:space="preserve">         </w:t>
    </w:r>
    <w:r w:rsidR="00896126">
      <w:rPr>
        <w:rFonts w:hint="eastAsia"/>
      </w:rPr>
      <w:t xml:space="preserve">   </w:t>
    </w:r>
    <w:r w:rsidR="00896126">
      <w:t xml:space="preserve">  </w:t>
    </w:r>
    <w:r w:rsidR="00896126">
      <w:rPr>
        <w:i/>
      </w:rPr>
      <w:t xml:space="preserve"> Microelectronics    </w:t>
    </w:r>
    <w:r w:rsidR="00896126">
      <w:rPr>
        <w:rFonts w:hint="eastAsia"/>
        <w:i/>
      </w:rPr>
      <w:t xml:space="preserve">   </w:t>
    </w:r>
    <w:r w:rsidR="00896126">
      <w:rPr>
        <w:i/>
      </w:rPr>
      <w:t xml:space="preserve">   </w:t>
    </w:r>
    <w:r w:rsidR="00896126">
      <w:t xml:space="preserve">  </w:t>
    </w:r>
    <w:r w:rsidR="00896126">
      <w:rPr>
        <w:rFonts w:hint="eastAsia"/>
      </w:rPr>
      <w:t xml:space="preserve">     </w:t>
    </w:r>
    <w:r w:rsidR="00896126">
      <w:t xml:space="preserve">          </w:t>
    </w:r>
    <w:r w:rsidR="00896126">
      <w:rPr>
        <w:rFonts w:hint="eastAsia"/>
      </w:rPr>
      <w:t xml:space="preserve"> </w:t>
    </w:r>
    <w:r w:rsidR="00896126">
      <w:t xml:space="preserve">           </w:t>
    </w:r>
    <w:r w:rsidR="00896126">
      <w:rPr>
        <w:rFonts w:hint="eastAsia"/>
      </w:rPr>
      <w:t xml:space="preserve"> </w:t>
    </w:r>
    <w:r w:rsidR="00896126">
      <w:t xml:space="preserve"> . 200</w:t>
    </w:r>
    <w:r w:rsidR="00896126">
      <w:rPr>
        <w:rFonts w:hint="eastAsi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0676"/>
    <w:multiLevelType w:val="multilevel"/>
    <w:tmpl w:val="28AEF6A8"/>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68B37456"/>
    <w:multiLevelType w:val="multilevel"/>
    <w:tmpl w:val="C424220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attachedTemplate r:id="rId1"/>
  <w:stylePaneFormatFilter w:val="3F01"/>
  <w:defaultTabStop w:val="420"/>
  <w:drawingGridHorizontalSpacing w:val="105"/>
  <w:drawingGridVerticalSpacing w:val="303"/>
  <w:displayHorizontalDrawingGridEvery w:val="0"/>
  <w:characterSpacingControl w:val="compressPunctuation"/>
  <w:hdrShapeDefaults>
    <o:shapedefaults v:ext="edit" spidmax="512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4199"/>
    <w:rsid w:val="00001CD2"/>
    <w:rsid w:val="000150DD"/>
    <w:rsid w:val="0001780A"/>
    <w:rsid w:val="000441D4"/>
    <w:rsid w:val="00046F1E"/>
    <w:rsid w:val="000555FE"/>
    <w:rsid w:val="0006564D"/>
    <w:rsid w:val="000705F0"/>
    <w:rsid w:val="00070F81"/>
    <w:rsid w:val="000721C1"/>
    <w:rsid w:val="00083F75"/>
    <w:rsid w:val="00092033"/>
    <w:rsid w:val="000A5FB7"/>
    <w:rsid w:val="000B6418"/>
    <w:rsid w:val="000C6941"/>
    <w:rsid w:val="000C71F3"/>
    <w:rsid w:val="000C7C67"/>
    <w:rsid w:val="000D718C"/>
    <w:rsid w:val="000E0D64"/>
    <w:rsid w:val="000E200F"/>
    <w:rsid w:val="000E7859"/>
    <w:rsid w:val="0010583F"/>
    <w:rsid w:val="001077E4"/>
    <w:rsid w:val="001115F3"/>
    <w:rsid w:val="00111AC0"/>
    <w:rsid w:val="0011780C"/>
    <w:rsid w:val="00136009"/>
    <w:rsid w:val="00144450"/>
    <w:rsid w:val="00145818"/>
    <w:rsid w:val="00150868"/>
    <w:rsid w:val="001520A8"/>
    <w:rsid w:val="00162A7F"/>
    <w:rsid w:val="00164D1E"/>
    <w:rsid w:val="00171F63"/>
    <w:rsid w:val="00181452"/>
    <w:rsid w:val="001919AF"/>
    <w:rsid w:val="00193AEC"/>
    <w:rsid w:val="00197D8E"/>
    <w:rsid w:val="001A2045"/>
    <w:rsid w:val="001A5C6E"/>
    <w:rsid w:val="001C1276"/>
    <w:rsid w:val="001C1B07"/>
    <w:rsid w:val="001C2890"/>
    <w:rsid w:val="001C5DD9"/>
    <w:rsid w:val="001E63C3"/>
    <w:rsid w:val="001E67A9"/>
    <w:rsid w:val="00205C9F"/>
    <w:rsid w:val="00207343"/>
    <w:rsid w:val="002153B2"/>
    <w:rsid w:val="0023046A"/>
    <w:rsid w:val="002342A8"/>
    <w:rsid w:val="00237307"/>
    <w:rsid w:val="002378A0"/>
    <w:rsid w:val="00240E2C"/>
    <w:rsid w:val="00246C65"/>
    <w:rsid w:val="002479F8"/>
    <w:rsid w:val="00251FB8"/>
    <w:rsid w:val="0026004D"/>
    <w:rsid w:val="00260756"/>
    <w:rsid w:val="00261B55"/>
    <w:rsid w:val="00276D5A"/>
    <w:rsid w:val="0027780C"/>
    <w:rsid w:val="00280C75"/>
    <w:rsid w:val="00281071"/>
    <w:rsid w:val="00282BC9"/>
    <w:rsid w:val="0028590B"/>
    <w:rsid w:val="00291592"/>
    <w:rsid w:val="0029549B"/>
    <w:rsid w:val="002A0FA5"/>
    <w:rsid w:val="002A1FAF"/>
    <w:rsid w:val="002A568A"/>
    <w:rsid w:val="002B183C"/>
    <w:rsid w:val="002B1A28"/>
    <w:rsid w:val="002B2EF4"/>
    <w:rsid w:val="002B636F"/>
    <w:rsid w:val="002C2DA4"/>
    <w:rsid w:val="002D171F"/>
    <w:rsid w:val="002E0D02"/>
    <w:rsid w:val="00302B53"/>
    <w:rsid w:val="00305037"/>
    <w:rsid w:val="00307AFE"/>
    <w:rsid w:val="003100B5"/>
    <w:rsid w:val="00315599"/>
    <w:rsid w:val="003170DE"/>
    <w:rsid w:val="00331999"/>
    <w:rsid w:val="0033236E"/>
    <w:rsid w:val="003353E3"/>
    <w:rsid w:val="00353F68"/>
    <w:rsid w:val="00355FA5"/>
    <w:rsid w:val="00357E7A"/>
    <w:rsid w:val="00365129"/>
    <w:rsid w:val="00365317"/>
    <w:rsid w:val="00367F8C"/>
    <w:rsid w:val="00372359"/>
    <w:rsid w:val="003725E2"/>
    <w:rsid w:val="00380367"/>
    <w:rsid w:val="00380AA4"/>
    <w:rsid w:val="003875B5"/>
    <w:rsid w:val="003A3B09"/>
    <w:rsid w:val="003B20BC"/>
    <w:rsid w:val="003B5C1F"/>
    <w:rsid w:val="003C64E3"/>
    <w:rsid w:val="003C7C4A"/>
    <w:rsid w:val="003D245D"/>
    <w:rsid w:val="003D420F"/>
    <w:rsid w:val="003D4FDD"/>
    <w:rsid w:val="003D7490"/>
    <w:rsid w:val="003E0DF8"/>
    <w:rsid w:val="003E4610"/>
    <w:rsid w:val="003E52CC"/>
    <w:rsid w:val="003E6C30"/>
    <w:rsid w:val="003E7BFA"/>
    <w:rsid w:val="003F5718"/>
    <w:rsid w:val="00404D94"/>
    <w:rsid w:val="00411E2C"/>
    <w:rsid w:val="00420FC3"/>
    <w:rsid w:val="00421BBB"/>
    <w:rsid w:val="00424B51"/>
    <w:rsid w:val="00426672"/>
    <w:rsid w:val="00435CB9"/>
    <w:rsid w:val="00440BC3"/>
    <w:rsid w:val="00444E8D"/>
    <w:rsid w:val="004500FC"/>
    <w:rsid w:val="00450DEB"/>
    <w:rsid w:val="00450EB2"/>
    <w:rsid w:val="004539A7"/>
    <w:rsid w:val="00462C16"/>
    <w:rsid w:val="00473DF0"/>
    <w:rsid w:val="00474732"/>
    <w:rsid w:val="004752E1"/>
    <w:rsid w:val="00477020"/>
    <w:rsid w:val="0048001D"/>
    <w:rsid w:val="00482372"/>
    <w:rsid w:val="00492092"/>
    <w:rsid w:val="004976D7"/>
    <w:rsid w:val="004B58C4"/>
    <w:rsid w:val="004C22F3"/>
    <w:rsid w:val="004D0A6E"/>
    <w:rsid w:val="004E33CD"/>
    <w:rsid w:val="004E6705"/>
    <w:rsid w:val="004F02D2"/>
    <w:rsid w:val="004F724C"/>
    <w:rsid w:val="005120AA"/>
    <w:rsid w:val="00513D12"/>
    <w:rsid w:val="0052194C"/>
    <w:rsid w:val="0052235C"/>
    <w:rsid w:val="00524C8C"/>
    <w:rsid w:val="00531DA4"/>
    <w:rsid w:val="005335EB"/>
    <w:rsid w:val="00541B07"/>
    <w:rsid w:val="00541E3E"/>
    <w:rsid w:val="0054416B"/>
    <w:rsid w:val="005511E6"/>
    <w:rsid w:val="00554199"/>
    <w:rsid w:val="00565258"/>
    <w:rsid w:val="00567FF4"/>
    <w:rsid w:val="00570B6C"/>
    <w:rsid w:val="0057585C"/>
    <w:rsid w:val="00577DCE"/>
    <w:rsid w:val="00577FE0"/>
    <w:rsid w:val="00590303"/>
    <w:rsid w:val="0059741E"/>
    <w:rsid w:val="005A062D"/>
    <w:rsid w:val="005A172F"/>
    <w:rsid w:val="005A52AE"/>
    <w:rsid w:val="005A66AB"/>
    <w:rsid w:val="005C3CA4"/>
    <w:rsid w:val="005C57A6"/>
    <w:rsid w:val="005C6006"/>
    <w:rsid w:val="005D0132"/>
    <w:rsid w:val="005D066A"/>
    <w:rsid w:val="005D56D3"/>
    <w:rsid w:val="005E4FBF"/>
    <w:rsid w:val="005E665E"/>
    <w:rsid w:val="005F08E1"/>
    <w:rsid w:val="005F6A87"/>
    <w:rsid w:val="00604805"/>
    <w:rsid w:val="00607FED"/>
    <w:rsid w:val="006111F2"/>
    <w:rsid w:val="00611747"/>
    <w:rsid w:val="00616FCF"/>
    <w:rsid w:val="006249C5"/>
    <w:rsid w:val="0063344D"/>
    <w:rsid w:val="006441F4"/>
    <w:rsid w:val="006473C2"/>
    <w:rsid w:val="00647819"/>
    <w:rsid w:val="006603F6"/>
    <w:rsid w:val="00672CA8"/>
    <w:rsid w:val="00675412"/>
    <w:rsid w:val="00675E2F"/>
    <w:rsid w:val="006801F7"/>
    <w:rsid w:val="006A032C"/>
    <w:rsid w:val="006A5013"/>
    <w:rsid w:val="006B3BAB"/>
    <w:rsid w:val="006D05D5"/>
    <w:rsid w:val="006D079E"/>
    <w:rsid w:val="006D1CF4"/>
    <w:rsid w:val="006E203F"/>
    <w:rsid w:val="006E3F71"/>
    <w:rsid w:val="006E70A4"/>
    <w:rsid w:val="006F4F4A"/>
    <w:rsid w:val="006F5B2B"/>
    <w:rsid w:val="006F6D07"/>
    <w:rsid w:val="00717E9E"/>
    <w:rsid w:val="00720AEB"/>
    <w:rsid w:val="00721DFB"/>
    <w:rsid w:val="00727F8D"/>
    <w:rsid w:val="0074445F"/>
    <w:rsid w:val="00745E77"/>
    <w:rsid w:val="00750A3D"/>
    <w:rsid w:val="007552B8"/>
    <w:rsid w:val="00756B0F"/>
    <w:rsid w:val="00760B81"/>
    <w:rsid w:val="00770955"/>
    <w:rsid w:val="0078322F"/>
    <w:rsid w:val="00783882"/>
    <w:rsid w:val="0078722B"/>
    <w:rsid w:val="00790263"/>
    <w:rsid w:val="00792411"/>
    <w:rsid w:val="00794F32"/>
    <w:rsid w:val="007A0236"/>
    <w:rsid w:val="007A26C6"/>
    <w:rsid w:val="007A7371"/>
    <w:rsid w:val="007C0821"/>
    <w:rsid w:val="007D4DE7"/>
    <w:rsid w:val="007E01DD"/>
    <w:rsid w:val="007E0A9B"/>
    <w:rsid w:val="007E20F3"/>
    <w:rsid w:val="007E4981"/>
    <w:rsid w:val="007E51A5"/>
    <w:rsid w:val="007F0DC3"/>
    <w:rsid w:val="007F3825"/>
    <w:rsid w:val="008036CB"/>
    <w:rsid w:val="0080593D"/>
    <w:rsid w:val="00806B3C"/>
    <w:rsid w:val="0080725A"/>
    <w:rsid w:val="00810E64"/>
    <w:rsid w:val="008208C2"/>
    <w:rsid w:val="00830767"/>
    <w:rsid w:val="008315EA"/>
    <w:rsid w:val="00835448"/>
    <w:rsid w:val="00841078"/>
    <w:rsid w:val="008424DE"/>
    <w:rsid w:val="00850D21"/>
    <w:rsid w:val="008512C0"/>
    <w:rsid w:val="00856A7E"/>
    <w:rsid w:val="00856F0A"/>
    <w:rsid w:val="00861090"/>
    <w:rsid w:val="00863775"/>
    <w:rsid w:val="00866019"/>
    <w:rsid w:val="00870944"/>
    <w:rsid w:val="008739D5"/>
    <w:rsid w:val="008757DC"/>
    <w:rsid w:val="00876C31"/>
    <w:rsid w:val="0087786E"/>
    <w:rsid w:val="00884DFB"/>
    <w:rsid w:val="008923B2"/>
    <w:rsid w:val="00893999"/>
    <w:rsid w:val="00896126"/>
    <w:rsid w:val="008A4E22"/>
    <w:rsid w:val="008A5C8B"/>
    <w:rsid w:val="008B1D24"/>
    <w:rsid w:val="008B74B6"/>
    <w:rsid w:val="008C3067"/>
    <w:rsid w:val="008C5FFF"/>
    <w:rsid w:val="008D0367"/>
    <w:rsid w:val="008D2140"/>
    <w:rsid w:val="008D4B29"/>
    <w:rsid w:val="008D7D6F"/>
    <w:rsid w:val="008E1554"/>
    <w:rsid w:val="008E1FA0"/>
    <w:rsid w:val="008F1FA5"/>
    <w:rsid w:val="009012D9"/>
    <w:rsid w:val="00904C57"/>
    <w:rsid w:val="00904DF5"/>
    <w:rsid w:val="009056BC"/>
    <w:rsid w:val="009063A5"/>
    <w:rsid w:val="00907E05"/>
    <w:rsid w:val="00910FF7"/>
    <w:rsid w:val="00912051"/>
    <w:rsid w:val="00914C2D"/>
    <w:rsid w:val="0092187D"/>
    <w:rsid w:val="00922F0B"/>
    <w:rsid w:val="00923268"/>
    <w:rsid w:val="00926F50"/>
    <w:rsid w:val="00933474"/>
    <w:rsid w:val="00935CD0"/>
    <w:rsid w:val="00944B2C"/>
    <w:rsid w:val="00945B3E"/>
    <w:rsid w:val="00961D84"/>
    <w:rsid w:val="0096727F"/>
    <w:rsid w:val="0096762F"/>
    <w:rsid w:val="00981F97"/>
    <w:rsid w:val="00982A7B"/>
    <w:rsid w:val="009B07EB"/>
    <w:rsid w:val="009B0E90"/>
    <w:rsid w:val="009B7A3A"/>
    <w:rsid w:val="009D6CA9"/>
    <w:rsid w:val="009E05A8"/>
    <w:rsid w:val="009E1C92"/>
    <w:rsid w:val="009E1E4E"/>
    <w:rsid w:val="009E706E"/>
    <w:rsid w:val="00A0019A"/>
    <w:rsid w:val="00A06701"/>
    <w:rsid w:val="00A21408"/>
    <w:rsid w:val="00A27E7E"/>
    <w:rsid w:val="00A3276A"/>
    <w:rsid w:val="00A41F4F"/>
    <w:rsid w:val="00A41FF2"/>
    <w:rsid w:val="00A4225D"/>
    <w:rsid w:val="00A62F4F"/>
    <w:rsid w:val="00A71396"/>
    <w:rsid w:val="00A8049D"/>
    <w:rsid w:val="00A8480E"/>
    <w:rsid w:val="00A91AE7"/>
    <w:rsid w:val="00A92A9E"/>
    <w:rsid w:val="00AA04AC"/>
    <w:rsid w:val="00AA470F"/>
    <w:rsid w:val="00AA6D71"/>
    <w:rsid w:val="00AA7021"/>
    <w:rsid w:val="00AB23C8"/>
    <w:rsid w:val="00AB5C2E"/>
    <w:rsid w:val="00AC0175"/>
    <w:rsid w:val="00AD50A9"/>
    <w:rsid w:val="00AE4FE8"/>
    <w:rsid w:val="00AF537C"/>
    <w:rsid w:val="00B030F1"/>
    <w:rsid w:val="00B04159"/>
    <w:rsid w:val="00B11D41"/>
    <w:rsid w:val="00B133DE"/>
    <w:rsid w:val="00B15ACD"/>
    <w:rsid w:val="00B1620D"/>
    <w:rsid w:val="00B22855"/>
    <w:rsid w:val="00B36F77"/>
    <w:rsid w:val="00B420F9"/>
    <w:rsid w:val="00B42700"/>
    <w:rsid w:val="00B43109"/>
    <w:rsid w:val="00B47334"/>
    <w:rsid w:val="00B47EB4"/>
    <w:rsid w:val="00B525F6"/>
    <w:rsid w:val="00B556F0"/>
    <w:rsid w:val="00B56695"/>
    <w:rsid w:val="00B60B00"/>
    <w:rsid w:val="00B72E77"/>
    <w:rsid w:val="00B76DBC"/>
    <w:rsid w:val="00B77A25"/>
    <w:rsid w:val="00B8044A"/>
    <w:rsid w:val="00B91EB3"/>
    <w:rsid w:val="00B937AB"/>
    <w:rsid w:val="00BA04C3"/>
    <w:rsid w:val="00BA04E4"/>
    <w:rsid w:val="00BA0CC8"/>
    <w:rsid w:val="00BA47D8"/>
    <w:rsid w:val="00BA6642"/>
    <w:rsid w:val="00BC5821"/>
    <w:rsid w:val="00BC64E3"/>
    <w:rsid w:val="00BD1AAC"/>
    <w:rsid w:val="00BE1FE9"/>
    <w:rsid w:val="00BE7E24"/>
    <w:rsid w:val="00BF0552"/>
    <w:rsid w:val="00BF2179"/>
    <w:rsid w:val="00BF6645"/>
    <w:rsid w:val="00C12D25"/>
    <w:rsid w:val="00C168DA"/>
    <w:rsid w:val="00C205A3"/>
    <w:rsid w:val="00C23AEA"/>
    <w:rsid w:val="00C25094"/>
    <w:rsid w:val="00C256E5"/>
    <w:rsid w:val="00C3092E"/>
    <w:rsid w:val="00C31135"/>
    <w:rsid w:val="00C33361"/>
    <w:rsid w:val="00C33E58"/>
    <w:rsid w:val="00C3698E"/>
    <w:rsid w:val="00C50972"/>
    <w:rsid w:val="00C54341"/>
    <w:rsid w:val="00C64631"/>
    <w:rsid w:val="00C868E2"/>
    <w:rsid w:val="00C96583"/>
    <w:rsid w:val="00CB0F13"/>
    <w:rsid w:val="00CB3692"/>
    <w:rsid w:val="00CB521E"/>
    <w:rsid w:val="00CC2F74"/>
    <w:rsid w:val="00CC4F38"/>
    <w:rsid w:val="00CD120E"/>
    <w:rsid w:val="00CE1887"/>
    <w:rsid w:val="00CE4592"/>
    <w:rsid w:val="00CF2870"/>
    <w:rsid w:val="00CF37E0"/>
    <w:rsid w:val="00CF53C2"/>
    <w:rsid w:val="00CF5E55"/>
    <w:rsid w:val="00D00504"/>
    <w:rsid w:val="00D0421E"/>
    <w:rsid w:val="00D0544C"/>
    <w:rsid w:val="00D07743"/>
    <w:rsid w:val="00D12808"/>
    <w:rsid w:val="00D20B6D"/>
    <w:rsid w:val="00D21A26"/>
    <w:rsid w:val="00D36491"/>
    <w:rsid w:val="00D45FDF"/>
    <w:rsid w:val="00D50026"/>
    <w:rsid w:val="00D5408D"/>
    <w:rsid w:val="00D6026E"/>
    <w:rsid w:val="00D70DEB"/>
    <w:rsid w:val="00D7358F"/>
    <w:rsid w:val="00D74214"/>
    <w:rsid w:val="00D82408"/>
    <w:rsid w:val="00D837D4"/>
    <w:rsid w:val="00D90DFA"/>
    <w:rsid w:val="00DB13CC"/>
    <w:rsid w:val="00DB1CAA"/>
    <w:rsid w:val="00DB7336"/>
    <w:rsid w:val="00DC2D83"/>
    <w:rsid w:val="00DC6040"/>
    <w:rsid w:val="00DC7E17"/>
    <w:rsid w:val="00DE0FFE"/>
    <w:rsid w:val="00DE17E7"/>
    <w:rsid w:val="00DE2344"/>
    <w:rsid w:val="00DE2A09"/>
    <w:rsid w:val="00DE44A6"/>
    <w:rsid w:val="00DF012A"/>
    <w:rsid w:val="00DF1504"/>
    <w:rsid w:val="00DF3FB0"/>
    <w:rsid w:val="00DF46A7"/>
    <w:rsid w:val="00E01F39"/>
    <w:rsid w:val="00E11D8F"/>
    <w:rsid w:val="00E12856"/>
    <w:rsid w:val="00E13022"/>
    <w:rsid w:val="00E14C16"/>
    <w:rsid w:val="00E2360D"/>
    <w:rsid w:val="00E24340"/>
    <w:rsid w:val="00E25E07"/>
    <w:rsid w:val="00E2684A"/>
    <w:rsid w:val="00E26E54"/>
    <w:rsid w:val="00E31854"/>
    <w:rsid w:val="00E33693"/>
    <w:rsid w:val="00E342AA"/>
    <w:rsid w:val="00E37BCC"/>
    <w:rsid w:val="00E41345"/>
    <w:rsid w:val="00E503AD"/>
    <w:rsid w:val="00E5152C"/>
    <w:rsid w:val="00E524A4"/>
    <w:rsid w:val="00E7626C"/>
    <w:rsid w:val="00E80606"/>
    <w:rsid w:val="00E81453"/>
    <w:rsid w:val="00E8172D"/>
    <w:rsid w:val="00E81F7F"/>
    <w:rsid w:val="00E86BAE"/>
    <w:rsid w:val="00E87A9E"/>
    <w:rsid w:val="00EA1D56"/>
    <w:rsid w:val="00EB0999"/>
    <w:rsid w:val="00EB0DA3"/>
    <w:rsid w:val="00EB2AC3"/>
    <w:rsid w:val="00EB68FC"/>
    <w:rsid w:val="00EB721E"/>
    <w:rsid w:val="00ED179A"/>
    <w:rsid w:val="00ED2A36"/>
    <w:rsid w:val="00ED786A"/>
    <w:rsid w:val="00ED7999"/>
    <w:rsid w:val="00EE1654"/>
    <w:rsid w:val="00EE4BCD"/>
    <w:rsid w:val="00EE579A"/>
    <w:rsid w:val="00EE723A"/>
    <w:rsid w:val="00EF3CDE"/>
    <w:rsid w:val="00F009F1"/>
    <w:rsid w:val="00F04D29"/>
    <w:rsid w:val="00F105FD"/>
    <w:rsid w:val="00F10D8D"/>
    <w:rsid w:val="00F129BE"/>
    <w:rsid w:val="00F224AB"/>
    <w:rsid w:val="00F25B3C"/>
    <w:rsid w:val="00F27AD7"/>
    <w:rsid w:val="00F33333"/>
    <w:rsid w:val="00F4268E"/>
    <w:rsid w:val="00F65B9C"/>
    <w:rsid w:val="00F72A32"/>
    <w:rsid w:val="00F91063"/>
    <w:rsid w:val="00F91E05"/>
    <w:rsid w:val="00F92389"/>
    <w:rsid w:val="00F93ACF"/>
    <w:rsid w:val="00FA3B30"/>
    <w:rsid w:val="00FA79DA"/>
    <w:rsid w:val="00FB0C6A"/>
    <w:rsid w:val="00FB495C"/>
    <w:rsid w:val="00FB525F"/>
    <w:rsid w:val="00FC02DE"/>
    <w:rsid w:val="00FC211B"/>
    <w:rsid w:val="00FC317D"/>
    <w:rsid w:val="00FC6EAA"/>
    <w:rsid w:val="00FD3B33"/>
    <w:rsid w:val="00FF44FD"/>
    <w:rsid w:val="00FF55F4"/>
    <w:rsid w:val="00FF5C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hmetcnv"/>
  <w:shapeDefaults>
    <o:shapedefaults v:ext="edit" spidmax="5122" fillcolor="white">
      <v:fill color="white"/>
    </o:shapedefaults>
    <o:shapelayout v:ext="edit">
      <o:idmap v:ext="edit" data="2"/>
      <o:rules v:ext="edit">
        <o:r id="V:Rule1" type="callout" idref="#_x0000_s2573"/>
        <o:r id="V:Rule2" type="callout" idref="#_x0000_s2567"/>
        <o:r id="V:Rule3" type="callout" idref="#_x0000_s2564"/>
        <o:r id="V:Rule4" type="callout" idref="#_x0000_s2563"/>
        <o:r id="V:Rule5" type="callout" idref="#_x0000_s2577"/>
        <o:r id="V:Rule6" type="callout" idref="#_x0000_s2574"/>
        <o:r id="V:Rule7" type="callout" idref="#_x0000_s2578"/>
        <o:r id="V:Rule8" type="callout" idref="#_x0000_s2582"/>
        <o:r id="V:Rule9" type="callout" idref="#_x0000_s2583"/>
        <o:r id="V:Rule10" type="callout" idref="#_x0000_s2584"/>
        <o:r id="V:Rule11" type="callout" idref="#_x0000_s2585"/>
        <o:r id="V:Rule12" type="callout" idref="#_x0000_s2588"/>
        <o:r id="V:Rule13" type="callout" idref="#_x0000_s2590"/>
        <o:r id="V:Rule14" type="callout" idref="#_x0000_s2589"/>
        <o:r id="V:Rule15" type="callout" idref="#_x0000_s2594"/>
        <o:r id="V:Rule16" type="callout" idref="#_x0000_s25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3C2"/>
    <w:pPr>
      <w:widowControl w:val="0"/>
      <w:jc w:val="both"/>
    </w:pPr>
    <w:rPr>
      <w:kern w:val="2"/>
      <w:sz w:val="21"/>
      <w:szCs w:val="24"/>
    </w:rPr>
  </w:style>
  <w:style w:type="paragraph" w:styleId="1">
    <w:name w:val="heading 1"/>
    <w:basedOn w:val="a"/>
    <w:next w:val="a"/>
    <w:qFormat/>
    <w:rsid w:val="006473C2"/>
    <w:pPr>
      <w:keepNext/>
      <w:keepLines/>
      <w:spacing w:before="200" w:after="200" w:line="360" w:lineRule="auto"/>
      <w:jc w:val="center"/>
      <w:outlineLvl w:val="0"/>
    </w:pPr>
    <w:rPr>
      <w:rFonts w:eastAsia="黑体"/>
      <w:bCs/>
      <w:kern w:val="44"/>
      <w:sz w:val="44"/>
      <w:szCs w:val="44"/>
    </w:rPr>
  </w:style>
  <w:style w:type="paragraph" w:styleId="2">
    <w:name w:val="heading 2"/>
    <w:basedOn w:val="a"/>
    <w:next w:val="a"/>
    <w:qFormat/>
    <w:rsid w:val="006473C2"/>
    <w:pPr>
      <w:keepNext/>
      <w:keepLines/>
      <w:spacing w:before="200" w:after="200" w:line="360" w:lineRule="auto"/>
      <w:jc w:val="left"/>
      <w:outlineLvl w:val="1"/>
    </w:pPr>
    <w:rPr>
      <w:rFonts w:eastAsia="仿宋_GB2312"/>
      <w:bCs/>
      <w:sz w:val="28"/>
      <w:szCs w:val="32"/>
    </w:rPr>
  </w:style>
  <w:style w:type="paragraph" w:styleId="3">
    <w:name w:val="heading 3"/>
    <w:basedOn w:val="a"/>
    <w:next w:val="a"/>
    <w:qFormat/>
    <w:rsid w:val="006473C2"/>
    <w:pPr>
      <w:keepNext/>
      <w:keepLines/>
      <w:spacing w:before="200" w:after="200" w:line="360" w:lineRule="auto"/>
      <w:jc w:val="center"/>
      <w:outlineLvl w:val="2"/>
    </w:pPr>
    <w:rPr>
      <w:b/>
      <w:bCs/>
      <w:sz w:val="28"/>
      <w:szCs w:val="32"/>
    </w:rPr>
  </w:style>
  <w:style w:type="paragraph" w:styleId="4">
    <w:name w:val="heading 4"/>
    <w:basedOn w:val="a"/>
    <w:next w:val="a"/>
    <w:qFormat/>
    <w:rsid w:val="006473C2"/>
    <w:pPr>
      <w:keepNext/>
      <w:keepLines/>
      <w:outlineLvl w:val="3"/>
    </w:pPr>
    <w:rPr>
      <w:rFonts w:eastAsia="黑体"/>
      <w:bCs/>
      <w:szCs w:val="28"/>
    </w:rPr>
  </w:style>
  <w:style w:type="paragraph" w:styleId="5">
    <w:name w:val="heading 5"/>
    <w:aliases w:val="参考文献"/>
    <w:basedOn w:val="a"/>
    <w:next w:val="a"/>
    <w:qFormat/>
    <w:rsid w:val="006473C2"/>
    <w:pPr>
      <w:keepNext/>
      <w:keepLines/>
      <w:spacing w:before="120" w:after="120" w:line="360" w:lineRule="auto"/>
      <w:jc w:val="left"/>
      <w:outlineLvl w:val="4"/>
    </w:pPr>
    <w:rPr>
      <w:rFonts w:eastAsia="黑体"/>
      <w:bCs/>
      <w:szCs w:val="28"/>
    </w:rPr>
  </w:style>
  <w:style w:type="paragraph" w:styleId="6">
    <w:name w:val="heading 6"/>
    <w:basedOn w:val="a"/>
    <w:next w:val="a"/>
    <w:qFormat/>
    <w:rsid w:val="006473C2"/>
    <w:pPr>
      <w:keepNext/>
      <w:keepLines/>
      <w:spacing w:afterLines="50"/>
      <w:jc w:val="center"/>
      <w:outlineLvl w:val="5"/>
    </w:pPr>
    <w:rPr>
      <w:bCs/>
      <w:sz w:val="18"/>
    </w:rPr>
  </w:style>
  <w:style w:type="paragraph" w:styleId="7">
    <w:name w:val="heading 7"/>
    <w:basedOn w:val="a"/>
    <w:next w:val="a"/>
    <w:qFormat/>
    <w:rsid w:val="006473C2"/>
    <w:pPr>
      <w:keepNext/>
      <w:keepLines/>
      <w:spacing w:afterLines="50"/>
      <w:jc w:val="center"/>
      <w:outlineLvl w:val="6"/>
    </w:pPr>
    <w:rPr>
      <w:bCs/>
      <w:i/>
      <w:sz w:val="15"/>
    </w:rPr>
  </w:style>
  <w:style w:type="paragraph" w:styleId="8">
    <w:name w:val="heading 8"/>
    <w:basedOn w:val="a"/>
    <w:next w:val="a"/>
    <w:qFormat/>
    <w:rsid w:val="006473C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73C2"/>
    <w:pPr>
      <w:pBdr>
        <w:bottom w:val="single" w:sz="6" w:space="1" w:color="auto"/>
      </w:pBdr>
      <w:tabs>
        <w:tab w:val="center" w:pos="4153"/>
        <w:tab w:val="right" w:pos="8306"/>
      </w:tabs>
      <w:snapToGrid w:val="0"/>
      <w:jc w:val="center"/>
    </w:pPr>
    <w:rPr>
      <w:sz w:val="18"/>
      <w:szCs w:val="18"/>
    </w:rPr>
  </w:style>
  <w:style w:type="paragraph" w:styleId="a4">
    <w:name w:val="footer"/>
    <w:basedOn w:val="a"/>
    <w:rsid w:val="006473C2"/>
    <w:pPr>
      <w:tabs>
        <w:tab w:val="center" w:pos="4153"/>
        <w:tab w:val="right" w:pos="8306"/>
      </w:tabs>
      <w:snapToGrid w:val="0"/>
      <w:jc w:val="left"/>
    </w:pPr>
    <w:rPr>
      <w:sz w:val="18"/>
      <w:szCs w:val="18"/>
    </w:rPr>
  </w:style>
  <w:style w:type="paragraph" w:styleId="a5">
    <w:name w:val="caption"/>
    <w:aliases w:val="文章编号"/>
    <w:basedOn w:val="a"/>
    <w:next w:val="a"/>
    <w:qFormat/>
    <w:rsid w:val="006473C2"/>
    <w:pPr>
      <w:spacing w:before="120" w:after="120"/>
    </w:pPr>
    <w:rPr>
      <w:rFonts w:eastAsia="黑体" w:cs="Arial"/>
      <w:sz w:val="18"/>
      <w:szCs w:val="20"/>
    </w:rPr>
  </w:style>
  <w:style w:type="paragraph" w:customStyle="1" w:styleId="a6">
    <w:name w:val="作者"/>
    <w:basedOn w:val="a"/>
    <w:autoRedefine/>
    <w:rsid w:val="006473C2"/>
    <w:pPr>
      <w:ind w:leftChars="200" w:left="419" w:rightChars="200" w:right="419"/>
      <w:jc w:val="center"/>
    </w:pPr>
    <w:rPr>
      <w:bCs/>
      <w:szCs w:val="21"/>
    </w:rPr>
  </w:style>
  <w:style w:type="paragraph" w:customStyle="1" w:styleId="a7">
    <w:name w:val="摘要正文"/>
    <w:basedOn w:val="a"/>
    <w:rsid w:val="006473C2"/>
    <w:pPr>
      <w:ind w:leftChars="200" w:left="200" w:rightChars="200" w:right="200"/>
    </w:pPr>
    <w:rPr>
      <w:rFonts w:eastAsia="楷体_GB2312"/>
      <w:bCs/>
      <w:szCs w:val="21"/>
    </w:rPr>
  </w:style>
  <w:style w:type="paragraph" w:customStyle="1" w:styleId="a8">
    <w:name w:val="摘要"/>
    <w:basedOn w:val="a7"/>
    <w:rsid w:val="006473C2"/>
    <w:rPr>
      <w:rFonts w:eastAsia="黑体"/>
    </w:rPr>
  </w:style>
  <w:style w:type="paragraph" w:customStyle="1" w:styleId="a9">
    <w:name w:val="作者英文名"/>
    <w:basedOn w:val="a"/>
    <w:rsid w:val="006473C2"/>
    <w:pPr>
      <w:spacing w:line="360" w:lineRule="auto"/>
      <w:ind w:leftChars="200" w:left="200" w:rightChars="200" w:right="200"/>
      <w:jc w:val="center"/>
    </w:pPr>
    <w:rPr>
      <w:szCs w:val="21"/>
    </w:rPr>
  </w:style>
  <w:style w:type="paragraph" w:customStyle="1" w:styleId="aa">
    <w:name w:val="英文摘要内容"/>
    <w:basedOn w:val="a"/>
    <w:rsid w:val="006473C2"/>
    <w:pPr>
      <w:ind w:leftChars="200" w:left="200" w:rightChars="200" w:right="200"/>
    </w:pPr>
    <w:rPr>
      <w:sz w:val="18"/>
      <w:szCs w:val="21"/>
    </w:rPr>
  </w:style>
  <w:style w:type="paragraph" w:customStyle="1" w:styleId="ab">
    <w:name w:val="图题"/>
    <w:basedOn w:val="a"/>
    <w:autoRedefine/>
    <w:rsid w:val="0092187D"/>
    <w:pPr>
      <w:spacing w:beforeLines="50" w:afterLines="50"/>
      <w:jc w:val="center"/>
    </w:pPr>
    <w:rPr>
      <w:sz w:val="18"/>
      <w:szCs w:val="21"/>
    </w:rPr>
  </w:style>
  <w:style w:type="paragraph" w:customStyle="1" w:styleId="ac">
    <w:name w:val="参考文献内容"/>
    <w:basedOn w:val="a"/>
    <w:rsid w:val="006473C2"/>
    <w:pPr>
      <w:ind w:left="200" w:hangingChars="200" w:hanging="200"/>
    </w:pPr>
    <w:rPr>
      <w:sz w:val="18"/>
    </w:rPr>
  </w:style>
  <w:style w:type="paragraph" w:customStyle="1" w:styleId="Char">
    <w:name w:val="作者简介 Char"/>
    <w:basedOn w:val="a"/>
    <w:autoRedefine/>
    <w:rsid w:val="006473C2"/>
    <w:pPr>
      <w:ind w:leftChars="200" w:left="200" w:rightChars="200" w:right="200"/>
    </w:pPr>
    <w:rPr>
      <w:rFonts w:ascii="黑体" w:eastAsia="黑体"/>
      <w:szCs w:val="21"/>
    </w:rPr>
  </w:style>
  <w:style w:type="paragraph" w:customStyle="1" w:styleId="ad">
    <w:name w:val="作者简介内容"/>
    <w:basedOn w:val="a"/>
    <w:autoRedefine/>
    <w:rsid w:val="00F009F1"/>
    <w:pPr>
      <w:ind w:right="-1" w:firstLine="1"/>
    </w:pPr>
    <w:rPr>
      <w:rFonts w:eastAsia="楷体_GB2312"/>
      <w:sz w:val="18"/>
      <w:szCs w:val="18"/>
    </w:rPr>
  </w:style>
  <w:style w:type="paragraph" w:customStyle="1" w:styleId="ae">
    <w:name w:val="表题"/>
    <w:basedOn w:val="a"/>
    <w:rsid w:val="006473C2"/>
    <w:pPr>
      <w:spacing w:beforeLines="50" w:afterLines="50"/>
      <w:ind w:leftChars="200" w:left="200" w:firstLineChars="200" w:firstLine="200"/>
    </w:pPr>
    <w:rPr>
      <w:rFonts w:eastAsia="黑体"/>
      <w:sz w:val="18"/>
      <w:szCs w:val="21"/>
    </w:rPr>
  </w:style>
  <w:style w:type="paragraph" w:customStyle="1" w:styleId="af">
    <w:name w:val="表格"/>
    <w:basedOn w:val="ae"/>
    <w:autoRedefine/>
    <w:rsid w:val="006473C2"/>
    <w:pPr>
      <w:spacing w:beforeLines="0" w:afterLines="0"/>
      <w:ind w:leftChars="0" w:left="0" w:firstLineChars="0" w:firstLine="0"/>
    </w:pPr>
    <w:rPr>
      <w:rFonts w:eastAsia="宋体"/>
    </w:rPr>
  </w:style>
  <w:style w:type="paragraph" w:customStyle="1" w:styleId="af0">
    <w:name w:val="篇名"/>
    <w:basedOn w:val="1"/>
    <w:rsid w:val="006473C2"/>
    <w:pPr>
      <w:spacing w:before="360" w:after="240"/>
    </w:pPr>
  </w:style>
  <w:style w:type="paragraph" w:customStyle="1" w:styleId="af1">
    <w:name w:val="英文篇名"/>
    <w:basedOn w:val="3"/>
    <w:autoRedefine/>
    <w:rsid w:val="006473C2"/>
    <w:pPr>
      <w:spacing w:line="240" w:lineRule="auto"/>
    </w:pPr>
    <w:rPr>
      <w:szCs w:val="28"/>
    </w:rPr>
  </w:style>
  <w:style w:type="paragraph" w:customStyle="1" w:styleId="af2">
    <w:name w:val="英文作者单位"/>
    <w:basedOn w:val="7"/>
    <w:autoRedefine/>
    <w:rsid w:val="006473C2"/>
    <w:pPr>
      <w:ind w:leftChars="200" w:left="419" w:right="396"/>
    </w:pPr>
  </w:style>
  <w:style w:type="paragraph" w:customStyle="1" w:styleId="af3">
    <w:name w:val="中文作者单位"/>
    <w:basedOn w:val="6"/>
    <w:autoRedefine/>
    <w:rsid w:val="006473C2"/>
    <w:pPr>
      <w:spacing w:after="151"/>
      <w:ind w:leftChars="200" w:left="419" w:rightChars="189" w:right="396"/>
    </w:pPr>
  </w:style>
  <w:style w:type="paragraph" w:customStyle="1" w:styleId="Char0">
    <w:name w:val="一级标题 Char"/>
    <w:basedOn w:val="2"/>
    <w:autoRedefine/>
    <w:rsid w:val="005F08E1"/>
    <w:pPr>
      <w:spacing w:line="240" w:lineRule="auto"/>
      <w:ind w:left="419" w:hangingChars="150" w:hanging="419"/>
    </w:pPr>
  </w:style>
  <w:style w:type="paragraph" w:customStyle="1" w:styleId="af4">
    <w:name w:val="二级标题"/>
    <w:basedOn w:val="4"/>
    <w:autoRedefine/>
    <w:rsid w:val="006473C2"/>
    <w:pPr>
      <w:ind w:left="419" w:hangingChars="200" w:hanging="419"/>
    </w:pPr>
  </w:style>
  <w:style w:type="paragraph" w:customStyle="1" w:styleId="af5">
    <w:name w:val="三级标题"/>
    <w:basedOn w:val="8"/>
    <w:autoRedefine/>
    <w:rsid w:val="006473C2"/>
    <w:pPr>
      <w:widowControl/>
      <w:spacing w:before="0" w:after="0" w:line="240" w:lineRule="auto"/>
      <w:jc w:val="left"/>
    </w:pPr>
    <w:rPr>
      <w:rFonts w:ascii="Times New Roman" w:eastAsia="楷体_GB2312" w:hAnsi="Times New Roman"/>
      <w:kern w:val="0"/>
      <w:sz w:val="21"/>
    </w:rPr>
  </w:style>
  <w:style w:type="paragraph" w:styleId="af6">
    <w:name w:val="footnote text"/>
    <w:basedOn w:val="a"/>
    <w:semiHidden/>
    <w:rsid w:val="006473C2"/>
    <w:pPr>
      <w:snapToGrid w:val="0"/>
      <w:jc w:val="left"/>
    </w:pPr>
    <w:rPr>
      <w:sz w:val="18"/>
      <w:szCs w:val="18"/>
    </w:rPr>
  </w:style>
  <w:style w:type="paragraph" w:customStyle="1" w:styleId="abstract">
    <w:name w:val="abstract"/>
    <w:basedOn w:val="a6"/>
    <w:autoRedefine/>
    <w:rsid w:val="006473C2"/>
    <w:pPr>
      <w:jc w:val="left"/>
    </w:pPr>
    <w:rPr>
      <w:b/>
    </w:rPr>
  </w:style>
  <w:style w:type="paragraph" w:customStyle="1" w:styleId="af7">
    <w:name w:val="英文摘要"/>
    <w:basedOn w:val="a"/>
    <w:rsid w:val="006473C2"/>
    <w:pPr>
      <w:ind w:leftChars="200" w:left="200" w:rightChars="200" w:right="200"/>
    </w:pPr>
    <w:rPr>
      <w:sz w:val="18"/>
      <w:szCs w:val="21"/>
    </w:rPr>
  </w:style>
  <w:style w:type="paragraph" w:customStyle="1" w:styleId="af8">
    <w:name w:val="文献"/>
    <w:basedOn w:val="5"/>
    <w:rsid w:val="006473C2"/>
  </w:style>
  <w:style w:type="paragraph" w:customStyle="1" w:styleId="af9">
    <w:name w:val="编号"/>
    <w:basedOn w:val="a5"/>
    <w:rsid w:val="006473C2"/>
  </w:style>
  <w:style w:type="character" w:styleId="afa">
    <w:name w:val="footnote reference"/>
    <w:basedOn w:val="a0"/>
    <w:semiHidden/>
    <w:rsid w:val="006473C2"/>
    <w:rPr>
      <w:vertAlign w:val="superscript"/>
    </w:rPr>
  </w:style>
  <w:style w:type="paragraph" w:styleId="20">
    <w:name w:val="Body Text 2"/>
    <w:basedOn w:val="a"/>
    <w:rsid w:val="006473C2"/>
    <w:pPr>
      <w:jc w:val="center"/>
    </w:pPr>
    <w:rPr>
      <w:sz w:val="18"/>
    </w:rPr>
  </w:style>
  <w:style w:type="paragraph" w:styleId="afb">
    <w:name w:val="Body Text"/>
    <w:basedOn w:val="a"/>
    <w:rsid w:val="006473C2"/>
    <w:rPr>
      <w:sz w:val="18"/>
    </w:rPr>
  </w:style>
  <w:style w:type="paragraph" w:styleId="30">
    <w:name w:val="Body Text 3"/>
    <w:basedOn w:val="a"/>
    <w:rsid w:val="006473C2"/>
    <w:rPr>
      <w:color w:val="000000"/>
      <w:sz w:val="18"/>
    </w:rPr>
  </w:style>
  <w:style w:type="character" w:styleId="afc">
    <w:name w:val="Hyperlink"/>
    <w:basedOn w:val="a0"/>
    <w:rsid w:val="006473C2"/>
    <w:rPr>
      <w:color w:val="0000FF"/>
      <w:u w:val="single"/>
    </w:rPr>
  </w:style>
  <w:style w:type="character" w:customStyle="1" w:styleId="Char1">
    <w:name w:val="摘要正文 Char"/>
    <w:basedOn w:val="a0"/>
    <w:rsid w:val="006473C2"/>
    <w:rPr>
      <w:rFonts w:eastAsia="楷体_GB2312"/>
      <w:bCs/>
      <w:kern w:val="2"/>
      <w:sz w:val="21"/>
      <w:szCs w:val="21"/>
      <w:lang w:val="en-US" w:eastAsia="zh-CN" w:bidi="ar-SA"/>
    </w:rPr>
  </w:style>
  <w:style w:type="character" w:customStyle="1" w:styleId="Char2">
    <w:name w:val="英文摘要 Char"/>
    <w:basedOn w:val="a0"/>
    <w:rsid w:val="006473C2"/>
    <w:rPr>
      <w:rFonts w:eastAsia="宋体"/>
      <w:kern w:val="2"/>
      <w:sz w:val="18"/>
      <w:szCs w:val="21"/>
      <w:lang w:val="en-US" w:eastAsia="zh-CN" w:bidi="ar-SA"/>
    </w:rPr>
  </w:style>
  <w:style w:type="character" w:customStyle="1" w:styleId="2Char">
    <w:name w:val="标题 2 Char"/>
    <w:basedOn w:val="a0"/>
    <w:rsid w:val="006473C2"/>
    <w:rPr>
      <w:rFonts w:eastAsia="仿宋_GB2312"/>
      <w:bCs/>
      <w:kern w:val="2"/>
      <w:sz w:val="28"/>
      <w:szCs w:val="32"/>
      <w:lang w:val="en-US" w:eastAsia="zh-CN" w:bidi="ar-SA"/>
    </w:rPr>
  </w:style>
  <w:style w:type="character" w:customStyle="1" w:styleId="CharChar">
    <w:name w:val="一级标题 Char Char"/>
    <w:basedOn w:val="2Char"/>
    <w:rsid w:val="006473C2"/>
  </w:style>
  <w:style w:type="character" w:customStyle="1" w:styleId="CharChar0">
    <w:name w:val="作者简介 Char Char"/>
    <w:basedOn w:val="a0"/>
    <w:rsid w:val="006473C2"/>
    <w:rPr>
      <w:rFonts w:ascii="黑体" w:eastAsia="黑体"/>
      <w:kern w:val="2"/>
      <w:sz w:val="21"/>
      <w:szCs w:val="21"/>
      <w:lang w:val="en-US" w:eastAsia="zh-CN" w:bidi="ar-SA"/>
    </w:rPr>
  </w:style>
  <w:style w:type="character" w:styleId="afd">
    <w:name w:val="FollowedHyperlink"/>
    <w:basedOn w:val="a0"/>
    <w:rsid w:val="006473C2"/>
    <w:rPr>
      <w:color w:val="800080"/>
      <w:u w:val="single"/>
    </w:rPr>
  </w:style>
  <w:style w:type="character" w:styleId="afe">
    <w:name w:val="annotation reference"/>
    <w:basedOn w:val="a0"/>
    <w:semiHidden/>
    <w:rsid w:val="006473C2"/>
    <w:rPr>
      <w:sz w:val="21"/>
      <w:szCs w:val="21"/>
    </w:rPr>
  </w:style>
  <w:style w:type="paragraph" w:styleId="aff">
    <w:name w:val="annotation text"/>
    <w:basedOn w:val="a"/>
    <w:semiHidden/>
    <w:rsid w:val="006473C2"/>
    <w:pPr>
      <w:jc w:val="left"/>
    </w:pPr>
  </w:style>
  <w:style w:type="paragraph" w:styleId="aff0">
    <w:name w:val="annotation subject"/>
    <w:basedOn w:val="aff"/>
    <w:next w:val="aff"/>
    <w:semiHidden/>
    <w:rsid w:val="006473C2"/>
    <w:rPr>
      <w:b/>
      <w:bCs/>
    </w:rPr>
  </w:style>
  <w:style w:type="paragraph" w:styleId="aff1">
    <w:name w:val="Balloon Text"/>
    <w:basedOn w:val="a"/>
    <w:semiHidden/>
    <w:rsid w:val="006473C2"/>
    <w:rPr>
      <w:sz w:val="18"/>
      <w:szCs w:val="18"/>
    </w:rPr>
  </w:style>
  <w:style w:type="paragraph" w:styleId="aff2">
    <w:name w:val="Body Text Indent"/>
    <w:basedOn w:val="a"/>
    <w:rsid w:val="006473C2"/>
    <w:pPr>
      <w:ind w:firstLineChars="198" w:firstLine="355"/>
      <w:jc w:val="center"/>
    </w:pPr>
    <w:rPr>
      <w:color w:val="FF0000"/>
      <w:sz w:val="18"/>
      <w:szCs w:val="21"/>
    </w:rPr>
  </w:style>
  <w:style w:type="paragraph" w:customStyle="1" w:styleId="aff3">
    <w:name w:val="作者简介"/>
    <w:basedOn w:val="a"/>
    <w:rsid w:val="002B183C"/>
    <w:rPr>
      <w:rFonts w:eastAsia="黑体"/>
    </w:rPr>
  </w:style>
  <w:style w:type="table" w:styleId="10">
    <w:name w:val="Table Simple 1"/>
    <w:basedOn w:val="a1"/>
    <w:rsid w:val="00145818"/>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844082509">
      <w:bodyDiv w:val="1"/>
      <w:marLeft w:val="0"/>
      <w:marRight w:val="0"/>
      <w:marTop w:val="0"/>
      <w:marBottom w:val="0"/>
      <w:divBdr>
        <w:top w:val="none" w:sz="0" w:space="0" w:color="auto"/>
        <w:left w:val="none" w:sz="0" w:space="0" w:color="auto"/>
        <w:bottom w:val="none" w:sz="0" w:space="0" w:color="auto"/>
        <w:right w:val="none" w:sz="0" w:space="0" w:color="auto"/>
      </w:divBdr>
      <w:divsChild>
        <w:div w:id="75663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liliang\&#36164;&#26009;\SAD9260\&#22411;&#35889;&#25991;&#31456;\&#24494;&#30005;&#23376;&#2339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微电子学</Template>
  <TotalTime>1</TotalTime>
  <Pages>5</Pages>
  <Words>1169</Words>
  <Characters>6667</Characters>
  <Application>Microsoft Office Word</Application>
  <DocSecurity>0</DocSecurity>
  <Lines>55</Lines>
  <Paragraphs>15</Paragraphs>
  <ScaleCrop>false</ScaleCrop>
  <Company>Microsoft</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文章编号：1004-3365（2005）</dc:title>
  <dc:creator>李梁</dc:creator>
  <cp:lastModifiedBy>LiaoShuli</cp:lastModifiedBy>
  <cp:revision>2</cp:revision>
  <cp:lastPrinted>2006-10-13T09:23:00Z</cp:lastPrinted>
  <dcterms:created xsi:type="dcterms:W3CDTF">2020-08-03T07:13:00Z</dcterms:created>
  <dcterms:modified xsi:type="dcterms:W3CDTF">2020-08-03T07:13:00Z</dcterms:modified>
</cp:coreProperties>
</file>